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0B" w:rsidRDefault="00B1280B" w:rsidP="00B1280B">
      <w:pPr>
        <w:widowControl/>
        <w:shd w:val="clear" w:color="auto" w:fill="FFFFFF"/>
        <w:spacing w:line="600" w:lineRule="atLeast"/>
        <w:rPr>
          <w:rFonts w:ascii="黑体" w:eastAsia="黑体" w:hAnsi="黑体" w:cs="黑体" w:hint="eastAsia"/>
          <w:bCs/>
          <w:kern w:val="0"/>
          <w:sz w:val="32"/>
          <w:szCs w:val="32"/>
        </w:rPr>
      </w:pPr>
      <w:r>
        <w:rPr>
          <w:rFonts w:ascii="黑体" w:eastAsia="黑体" w:hAnsi="黑体" w:cs="黑体" w:hint="eastAsia"/>
          <w:bCs/>
          <w:kern w:val="0"/>
          <w:sz w:val="32"/>
          <w:szCs w:val="32"/>
        </w:rPr>
        <w:t>附件1</w:t>
      </w:r>
    </w:p>
    <w:p w:rsidR="00B1280B" w:rsidRDefault="00B1280B" w:rsidP="00B1280B">
      <w:pPr>
        <w:widowControl/>
        <w:shd w:val="clear" w:color="auto" w:fill="FFFFFF"/>
        <w:spacing w:line="600" w:lineRule="exact"/>
        <w:jc w:val="center"/>
        <w:outlineLvl w:val="0"/>
        <w:rPr>
          <w:rFonts w:ascii="华文中宋" w:eastAsia="华文中宋" w:hAnsi="华文中宋" w:cs="华文中宋" w:hint="eastAsia"/>
          <w:b/>
          <w:bCs/>
          <w:color w:val="000000"/>
          <w:kern w:val="36"/>
          <w:sz w:val="44"/>
          <w:szCs w:val="44"/>
        </w:rPr>
      </w:pPr>
      <w:r>
        <w:rPr>
          <w:rFonts w:ascii="华文中宋" w:eastAsia="华文中宋" w:hAnsi="华文中宋" w:cs="华文中宋" w:hint="eastAsia"/>
          <w:b/>
          <w:bCs/>
          <w:color w:val="000000"/>
          <w:kern w:val="36"/>
          <w:sz w:val="44"/>
          <w:szCs w:val="44"/>
        </w:rPr>
        <w:t>202</w:t>
      </w:r>
      <w:r>
        <w:rPr>
          <w:rFonts w:ascii="华文中宋" w:eastAsia="华文中宋" w:hAnsi="华文中宋" w:cs="华文中宋"/>
          <w:b/>
          <w:bCs/>
          <w:color w:val="000000"/>
          <w:kern w:val="36"/>
          <w:sz w:val="44"/>
          <w:szCs w:val="44"/>
        </w:rPr>
        <w:t>2</w:t>
      </w:r>
      <w:r>
        <w:rPr>
          <w:rFonts w:ascii="华文中宋" w:eastAsia="华文中宋" w:hAnsi="华文中宋" w:cs="华文中宋" w:hint="eastAsia"/>
          <w:b/>
          <w:bCs/>
          <w:color w:val="000000"/>
          <w:kern w:val="36"/>
          <w:sz w:val="44"/>
          <w:szCs w:val="44"/>
        </w:rPr>
        <w:t>年</w:t>
      </w:r>
      <w:r>
        <w:rPr>
          <w:rFonts w:ascii="华文中宋" w:eastAsia="华文中宋" w:hAnsi="华文中宋" w:cs="华文中宋"/>
          <w:b/>
          <w:bCs/>
          <w:color w:val="000000"/>
          <w:kern w:val="36"/>
          <w:sz w:val="44"/>
          <w:szCs w:val="44"/>
        </w:rPr>
        <w:t>畜禽</w:t>
      </w:r>
      <w:r>
        <w:rPr>
          <w:rFonts w:ascii="华文中宋" w:eastAsia="华文中宋" w:hAnsi="华文中宋" w:cs="华文中宋" w:hint="eastAsia"/>
          <w:b/>
          <w:bCs/>
          <w:color w:val="000000"/>
          <w:kern w:val="36"/>
          <w:sz w:val="44"/>
          <w:szCs w:val="44"/>
        </w:rPr>
        <w:t>及</w:t>
      </w:r>
      <w:r>
        <w:rPr>
          <w:rFonts w:ascii="华文中宋" w:eastAsia="华文中宋" w:hAnsi="华文中宋" w:cs="华文中宋"/>
          <w:b/>
          <w:bCs/>
          <w:color w:val="000000"/>
          <w:kern w:val="36"/>
          <w:sz w:val="44"/>
          <w:szCs w:val="44"/>
        </w:rPr>
        <w:t>畜禽</w:t>
      </w:r>
      <w:r>
        <w:rPr>
          <w:rFonts w:ascii="华文中宋" w:eastAsia="华文中宋" w:hAnsi="华文中宋" w:cs="华文中宋" w:hint="eastAsia"/>
          <w:b/>
          <w:bCs/>
          <w:color w:val="000000"/>
          <w:kern w:val="36"/>
          <w:sz w:val="44"/>
          <w:szCs w:val="44"/>
        </w:rPr>
        <w:t>产品兽药残留监控计划</w:t>
      </w:r>
    </w:p>
    <w:p w:rsidR="00B1280B" w:rsidRDefault="00B1280B" w:rsidP="00B1280B">
      <w:pPr>
        <w:widowControl/>
        <w:shd w:val="clear" w:color="auto" w:fill="FFFFFF"/>
        <w:spacing w:line="600" w:lineRule="exact"/>
        <w:jc w:val="left"/>
        <w:rPr>
          <w:rFonts w:ascii="黑体" w:eastAsia="黑体" w:hAnsi="黑体" w:cs="黑体" w:hint="eastAsia"/>
          <w:color w:val="000000"/>
          <w:kern w:val="0"/>
          <w:sz w:val="32"/>
          <w:szCs w:val="32"/>
        </w:rPr>
      </w:pPr>
    </w:p>
    <w:p w:rsidR="00B1280B" w:rsidRDefault="00B1280B" w:rsidP="00B1280B">
      <w:pPr>
        <w:widowControl/>
        <w:shd w:val="clear" w:color="auto" w:fill="FFFFFF"/>
        <w:spacing w:line="600" w:lineRule="exact"/>
        <w:rPr>
          <w:rFonts w:ascii="黑体" w:eastAsia="黑体" w:hAnsi="黑体" w:cs="黑体"/>
          <w:kern w:val="0"/>
          <w:sz w:val="32"/>
          <w:szCs w:val="32"/>
        </w:rPr>
      </w:pPr>
      <w:r>
        <w:rPr>
          <w:rFonts w:ascii="黑体" w:eastAsia="黑体" w:hAnsi="黑体" w:cs="黑体"/>
          <w:kern w:val="0"/>
          <w:sz w:val="32"/>
          <w:szCs w:val="32"/>
        </w:rPr>
        <w:t xml:space="preserve">    </w:t>
      </w:r>
      <w:r>
        <w:rPr>
          <w:rFonts w:ascii="黑体" w:eastAsia="黑体" w:hAnsi="黑体" w:cs="黑体" w:hint="eastAsia"/>
          <w:kern w:val="0"/>
          <w:sz w:val="32"/>
          <w:szCs w:val="32"/>
        </w:rPr>
        <w:t>一、</w:t>
      </w:r>
      <w:r>
        <w:rPr>
          <w:rFonts w:ascii="黑体" w:eastAsia="黑体" w:hAnsi="黑体" w:cs="黑体"/>
          <w:kern w:val="0"/>
          <w:sz w:val="32"/>
          <w:szCs w:val="32"/>
        </w:rPr>
        <w:t>抽样和检测的总体要求</w:t>
      </w:r>
    </w:p>
    <w:p w:rsidR="00B1280B" w:rsidRDefault="00B1280B" w:rsidP="00B1280B">
      <w:pPr>
        <w:widowControl/>
        <w:shd w:val="clear" w:color="auto" w:fill="FFFFFF"/>
        <w:spacing w:line="600" w:lineRule="exact"/>
        <w:ind w:firstLine="640"/>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（一）抽</w:t>
      </w:r>
      <w:r>
        <w:rPr>
          <w:rFonts w:ascii="Times New Roman" w:eastAsia="仿宋_GB2312" w:hAnsi="Times New Roman"/>
          <w:color w:val="000000"/>
          <w:sz w:val="32"/>
          <w:szCs w:val="32"/>
        </w:rPr>
        <w:t>样应</w:t>
      </w:r>
      <w:r>
        <w:rPr>
          <w:rFonts w:ascii="Times New Roman" w:eastAsia="仿宋_GB2312" w:hAnsi="Times New Roman" w:hint="eastAsia"/>
          <w:color w:val="000000"/>
          <w:sz w:val="32"/>
          <w:szCs w:val="32"/>
        </w:rPr>
        <w:t>严格执行《官方取样程序》和《抽样和检测技术操作要点》</w:t>
      </w:r>
      <w:r>
        <w:rPr>
          <w:rFonts w:ascii="Times New Roman" w:eastAsia="仿宋_GB2312" w:hAnsi="Times New Roman"/>
          <w:color w:val="000000"/>
          <w:sz w:val="32"/>
          <w:szCs w:val="32"/>
        </w:rPr>
        <w:t>（由中监所另发）</w:t>
      </w:r>
      <w:r>
        <w:rPr>
          <w:rFonts w:ascii="Times New Roman" w:eastAsia="仿宋_GB2312" w:hAnsi="Times New Roman" w:hint="eastAsia"/>
          <w:color w:val="000000"/>
          <w:sz w:val="32"/>
          <w:szCs w:val="32"/>
        </w:rPr>
        <w:t>，并按要求</w:t>
      </w:r>
      <w:r>
        <w:rPr>
          <w:rFonts w:ascii="Times New Roman" w:eastAsia="仿宋_GB2312" w:hAnsi="Times New Roman"/>
          <w:color w:val="000000"/>
          <w:sz w:val="32"/>
          <w:szCs w:val="32"/>
        </w:rPr>
        <w:t>填写</w:t>
      </w:r>
      <w:r>
        <w:rPr>
          <w:rFonts w:ascii="Times New Roman" w:eastAsia="仿宋_GB2312" w:hAnsi="Times New Roman" w:hint="eastAsia"/>
          <w:color w:val="000000"/>
          <w:sz w:val="32"/>
          <w:szCs w:val="32"/>
        </w:rPr>
        <w:t>信息。</w:t>
      </w:r>
    </w:p>
    <w:p w:rsidR="00B1280B" w:rsidRDefault="00B1280B" w:rsidP="00B1280B">
      <w:pPr>
        <w:widowControl/>
        <w:shd w:val="clear" w:color="auto" w:fill="FFFFFF"/>
        <w:spacing w:line="600" w:lineRule="exact"/>
        <w:ind w:firstLine="640"/>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二</w:t>
      </w:r>
      <w:r>
        <w:rPr>
          <w:rFonts w:ascii="Times New Roman" w:eastAsia="仿宋_GB2312" w:hAnsi="Times New Roman" w:hint="eastAsia"/>
          <w:color w:val="000000"/>
          <w:sz w:val="32"/>
          <w:szCs w:val="32"/>
        </w:rPr>
        <w:t>）畜禽产品样品原则上应从动物养殖和屠宰环节抽取。牛奶样品从奶牛养殖场（户）、生鲜乳收购站抽取。开展鸡肉、鸡肝以及鸡蛋</w:t>
      </w:r>
      <w:r>
        <w:rPr>
          <w:rFonts w:ascii="Times New Roman" w:eastAsia="仿宋_GB2312" w:hAnsi="Times New Roman"/>
          <w:color w:val="000000"/>
          <w:sz w:val="32"/>
          <w:szCs w:val="32"/>
        </w:rPr>
        <w:t>中兽药残留</w:t>
      </w:r>
      <w:r>
        <w:rPr>
          <w:rFonts w:ascii="Times New Roman" w:eastAsia="仿宋_GB2312" w:hAnsi="Times New Roman" w:hint="eastAsia"/>
          <w:color w:val="000000"/>
          <w:sz w:val="32"/>
          <w:szCs w:val="32"/>
        </w:rPr>
        <w:t>检测的，从养殖场抽取的样品数量应超过抽样总数的三分之一。</w:t>
      </w:r>
    </w:p>
    <w:p w:rsidR="00B1280B" w:rsidRDefault="00B1280B" w:rsidP="00B1280B">
      <w:pPr>
        <w:widowControl/>
        <w:shd w:val="clear" w:color="auto" w:fill="FFFFFF"/>
        <w:spacing w:line="600" w:lineRule="exact"/>
        <w:ind w:firstLine="640"/>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三</w:t>
      </w:r>
      <w:r>
        <w:rPr>
          <w:rFonts w:ascii="Times New Roman" w:eastAsia="仿宋_GB2312" w:hAnsi="Times New Roman" w:hint="eastAsia"/>
          <w:color w:val="000000"/>
          <w:sz w:val="32"/>
          <w:szCs w:val="32"/>
        </w:rPr>
        <w:t>）按照</w:t>
      </w:r>
      <w:r>
        <w:rPr>
          <w:rFonts w:ascii="Times New Roman" w:eastAsia="仿宋_GB2312" w:hAnsi="Times New Roman"/>
          <w:color w:val="000000"/>
          <w:sz w:val="32"/>
          <w:szCs w:val="32"/>
        </w:rPr>
        <w:t>四个季度</w:t>
      </w:r>
      <w:r>
        <w:rPr>
          <w:rFonts w:ascii="Times New Roman" w:eastAsia="仿宋_GB2312" w:hAnsi="Times New Roman" w:hint="eastAsia"/>
          <w:color w:val="000000"/>
          <w:sz w:val="32"/>
          <w:szCs w:val="32"/>
        </w:rPr>
        <w:t>均匀抽样，除后续跟踪抽样外，不应对同一采样点重复抽样。</w:t>
      </w:r>
    </w:p>
    <w:p w:rsidR="00B1280B" w:rsidRDefault="00B1280B" w:rsidP="00B1280B">
      <w:pPr>
        <w:widowControl/>
        <w:shd w:val="clear" w:color="auto" w:fill="FFFFFF"/>
        <w:spacing w:line="600" w:lineRule="exact"/>
        <w:ind w:firstLine="640"/>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四</w:t>
      </w:r>
      <w:r>
        <w:rPr>
          <w:rFonts w:ascii="Times New Roman" w:eastAsia="仿宋_GB2312" w:hAnsi="Times New Roman" w:hint="eastAsia"/>
          <w:color w:val="000000"/>
          <w:sz w:val="32"/>
          <w:szCs w:val="32"/>
        </w:rPr>
        <w:t>）检测</w:t>
      </w:r>
      <w:r>
        <w:rPr>
          <w:rFonts w:ascii="Times New Roman" w:eastAsia="仿宋_GB2312" w:hAnsi="Times New Roman"/>
          <w:color w:val="000000"/>
          <w:sz w:val="32"/>
          <w:szCs w:val="32"/>
        </w:rPr>
        <w:t>工作应</w:t>
      </w:r>
      <w:r>
        <w:rPr>
          <w:rFonts w:ascii="Times New Roman" w:eastAsia="仿宋_GB2312" w:hAnsi="Times New Roman" w:hint="eastAsia"/>
          <w:color w:val="000000"/>
          <w:sz w:val="32"/>
          <w:szCs w:val="32"/>
        </w:rPr>
        <w:t>按照</w:t>
      </w:r>
      <w:r>
        <w:rPr>
          <w:rFonts w:ascii="Times New Roman" w:eastAsia="仿宋_GB2312" w:hAnsi="Times New Roman"/>
          <w:color w:val="000000"/>
          <w:sz w:val="32"/>
          <w:szCs w:val="32"/>
        </w:rPr>
        <w:t>规定的检测项目（见附录</w:t>
      </w:r>
      <w:r>
        <w:rPr>
          <w:rFonts w:ascii="Times New Roman" w:eastAsia="仿宋_GB2312" w:hAnsi="Times New Roman"/>
          <w:color w:val="000000"/>
          <w:sz w:val="32"/>
          <w:szCs w:val="32"/>
        </w:rPr>
        <w:t>2</w:t>
      </w:r>
      <w:r>
        <w:rPr>
          <w:rFonts w:ascii="Times New Roman" w:eastAsia="仿宋_GB2312" w:hAnsi="Times New Roman"/>
          <w:color w:val="000000"/>
          <w:sz w:val="32"/>
          <w:szCs w:val="32"/>
        </w:rPr>
        <w:t>）和</w:t>
      </w:r>
      <w:r>
        <w:rPr>
          <w:rFonts w:ascii="Times New Roman" w:eastAsia="仿宋_GB2312" w:hAnsi="Times New Roman" w:hint="eastAsia"/>
          <w:color w:val="000000"/>
          <w:sz w:val="32"/>
          <w:szCs w:val="32"/>
        </w:rPr>
        <w:t>检测方法及残留限量</w:t>
      </w:r>
      <w:r>
        <w:rPr>
          <w:rFonts w:ascii="Times New Roman" w:eastAsia="仿宋_GB2312" w:hAnsi="Times New Roman"/>
          <w:color w:val="000000"/>
          <w:sz w:val="32"/>
          <w:szCs w:val="32"/>
        </w:rPr>
        <w:t>（见附录</w:t>
      </w:r>
      <w:r>
        <w:rPr>
          <w:rFonts w:ascii="Times New Roman" w:eastAsia="仿宋_GB2312" w:hAnsi="Times New Roman"/>
          <w:color w:val="000000"/>
          <w:sz w:val="32"/>
          <w:szCs w:val="32"/>
        </w:rPr>
        <w:t>3</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执行，确证方法按照农业农村部发布的方法或参照国际公认的方法执行。</w:t>
      </w:r>
      <w:r>
        <w:rPr>
          <w:rFonts w:ascii="Times New Roman" w:eastAsia="仿宋_GB2312" w:hAnsi="Times New Roman"/>
          <w:color w:val="000000"/>
          <w:sz w:val="32"/>
          <w:szCs w:val="32"/>
        </w:rPr>
        <w:t>各</w:t>
      </w:r>
      <w:r>
        <w:rPr>
          <w:rFonts w:ascii="Times New Roman" w:eastAsia="仿宋_GB2312" w:hAnsi="Times New Roman" w:hint="eastAsia"/>
          <w:color w:val="000000"/>
          <w:sz w:val="32"/>
          <w:szCs w:val="32"/>
        </w:rPr>
        <w:t>检测机构不得擅自变更检测方法和检测限。确需调整本计划确定的检测限、检测方法的，应事先向</w:t>
      </w:r>
      <w:r>
        <w:rPr>
          <w:rFonts w:ascii="Times New Roman" w:eastAsia="仿宋_GB2312" w:hAnsi="Times New Roman"/>
          <w:color w:val="000000"/>
          <w:sz w:val="32"/>
          <w:szCs w:val="32"/>
        </w:rPr>
        <w:t>中监所</w:t>
      </w:r>
      <w:r>
        <w:rPr>
          <w:rFonts w:ascii="Times New Roman" w:eastAsia="仿宋_GB2312" w:hAnsi="Times New Roman" w:hint="eastAsia"/>
          <w:color w:val="000000"/>
          <w:sz w:val="32"/>
          <w:szCs w:val="32"/>
        </w:rPr>
        <w:t>提交申请材料，经核准后再进行检测。</w:t>
      </w:r>
    </w:p>
    <w:p w:rsidR="00B1280B" w:rsidRDefault="00B1280B" w:rsidP="00B1280B">
      <w:pPr>
        <w:widowControl/>
        <w:shd w:val="clear" w:color="auto" w:fill="FFFFFF"/>
        <w:spacing w:line="600" w:lineRule="exact"/>
        <w:ind w:firstLine="640"/>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五</w:t>
      </w:r>
      <w:r>
        <w:rPr>
          <w:rFonts w:ascii="Times New Roman" w:eastAsia="仿宋_GB2312" w:hAnsi="Times New Roman" w:hint="eastAsia"/>
          <w:color w:val="000000"/>
          <w:sz w:val="32"/>
          <w:szCs w:val="32"/>
        </w:rPr>
        <w:t>）以筛选方法或定量方法检测出的阳性样品，</w:t>
      </w:r>
      <w:r>
        <w:rPr>
          <w:rFonts w:ascii="Times New Roman" w:eastAsia="仿宋_GB2312" w:hAnsi="Times New Roman"/>
          <w:color w:val="000000"/>
          <w:sz w:val="32"/>
          <w:szCs w:val="32"/>
        </w:rPr>
        <w:t>如已有确证方法，</w:t>
      </w:r>
      <w:r>
        <w:rPr>
          <w:rFonts w:ascii="Times New Roman" w:eastAsia="仿宋_GB2312" w:hAnsi="Times New Roman" w:hint="eastAsia"/>
          <w:color w:val="000000"/>
          <w:sz w:val="32"/>
          <w:szCs w:val="32"/>
        </w:rPr>
        <w:t>应进行确证检测，以确证结果作为上报数据。</w:t>
      </w:r>
    </w:p>
    <w:p w:rsidR="00B1280B" w:rsidRDefault="00B1280B" w:rsidP="00B1280B">
      <w:pPr>
        <w:widowControl/>
        <w:shd w:val="clear" w:color="auto" w:fill="FFFFFF"/>
        <w:spacing w:line="600" w:lineRule="exact"/>
        <w:ind w:firstLine="640"/>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六</w:t>
      </w:r>
      <w:r>
        <w:rPr>
          <w:rFonts w:ascii="Times New Roman" w:eastAsia="仿宋_GB2312" w:hAnsi="Times New Roman" w:hint="eastAsia"/>
          <w:color w:val="000000"/>
          <w:sz w:val="32"/>
          <w:szCs w:val="32"/>
        </w:rPr>
        <w:t>）检测机构要严格执行阳性（超标）样品报告制度</w:t>
      </w:r>
      <w:r>
        <w:rPr>
          <w:rFonts w:ascii="Times New Roman" w:eastAsia="仿宋_GB2312" w:hAnsi="Times New Roman"/>
          <w:color w:val="000000"/>
          <w:sz w:val="32"/>
          <w:szCs w:val="32"/>
        </w:rPr>
        <w:t>，应在发现</w:t>
      </w:r>
      <w:r>
        <w:rPr>
          <w:rFonts w:ascii="Times New Roman" w:eastAsia="仿宋_GB2312" w:hAnsi="Times New Roman" w:hint="eastAsia"/>
          <w:color w:val="000000"/>
          <w:sz w:val="32"/>
          <w:szCs w:val="32"/>
        </w:rPr>
        <w:t>阳性样品</w:t>
      </w:r>
      <w:r>
        <w:rPr>
          <w:rFonts w:ascii="Times New Roman" w:eastAsia="仿宋_GB2312" w:hAnsi="Times New Roman"/>
          <w:color w:val="000000"/>
          <w:sz w:val="32"/>
          <w:szCs w:val="32"/>
        </w:rPr>
        <w:t>5</w:t>
      </w:r>
      <w:r>
        <w:rPr>
          <w:rFonts w:ascii="Times New Roman" w:eastAsia="仿宋_GB2312" w:hAnsi="Times New Roman" w:hint="eastAsia"/>
          <w:color w:val="000000"/>
          <w:sz w:val="32"/>
          <w:szCs w:val="32"/>
        </w:rPr>
        <w:t>个工作日内</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将检测报告送抽样单位及</w:t>
      </w:r>
      <w:r>
        <w:rPr>
          <w:rFonts w:ascii="Times New Roman" w:eastAsia="仿宋_GB2312" w:hAnsi="Times New Roman"/>
          <w:color w:val="000000"/>
          <w:sz w:val="32"/>
          <w:szCs w:val="32"/>
        </w:rPr>
        <w:t>其</w:t>
      </w:r>
      <w:r>
        <w:rPr>
          <w:rFonts w:ascii="Times New Roman" w:eastAsia="仿宋_GB2312" w:hAnsi="Times New Roman" w:hint="eastAsia"/>
          <w:color w:val="000000"/>
          <w:sz w:val="32"/>
          <w:szCs w:val="32"/>
        </w:rPr>
        <w:t>所在</w:t>
      </w:r>
      <w:r>
        <w:rPr>
          <w:rFonts w:ascii="Times New Roman" w:eastAsia="仿宋_GB2312" w:hAnsi="Times New Roman"/>
          <w:color w:val="000000"/>
          <w:sz w:val="32"/>
          <w:szCs w:val="32"/>
        </w:rPr>
        <w:t>地省、市、</w:t>
      </w:r>
      <w:r>
        <w:rPr>
          <w:rFonts w:ascii="Times New Roman" w:eastAsia="仿宋_GB2312" w:hAnsi="Times New Roman" w:hint="eastAsia"/>
          <w:color w:val="000000"/>
          <w:sz w:val="32"/>
          <w:szCs w:val="32"/>
        </w:rPr>
        <w:t>县畜牧兽医</w:t>
      </w:r>
      <w:r>
        <w:rPr>
          <w:rFonts w:ascii="Times New Roman" w:eastAsia="仿宋_GB2312" w:hAnsi="Times New Roman"/>
          <w:color w:val="000000"/>
          <w:sz w:val="32"/>
          <w:szCs w:val="32"/>
        </w:rPr>
        <w:t>主管</w:t>
      </w:r>
      <w:r>
        <w:rPr>
          <w:rFonts w:ascii="Times New Roman" w:eastAsia="仿宋_GB2312" w:hAnsi="Times New Roman" w:hint="eastAsia"/>
          <w:color w:val="000000"/>
          <w:sz w:val="32"/>
          <w:szCs w:val="32"/>
        </w:rPr>
        <w:t>部门。省级畜牧兽医</w:t>
      </w:r>
      <w:r>
        <w:rPr>
          <w:rFonts w:ascii="Times New Roman" w:eastAsia="仿宋_GB2312" w:hAnsi="Times New Roman"/>
          <w:color w:val="000000"/>
          <w:sz w:val="32"/>
          <w:szCs w:val="32"/>
        </w:rPr>
        <w:t>主管</w:t>
      </w:r>
      <w:r>
        <w:rPr>
          <w:rFonts w:ascii="Times New Roman" w:eastAsia="仿宋_GB2312" w:hAnsi="Times New Roman" w:hint="eastAsia"/>
          <w:color w:val="000000"/>
          <w:sz w:val="32"/>
          <w:szCs w:val="32"/>
        </w:rPr>
        <w:lastRenderedPageBreak/>
        <w:t>部门</w:t>
      </w:r>
      <w:r>
        <w:rPr>
          <w:rFonts w:ascii="Times New Roman" w:eastAsia="仿宋_GB2312" w:hAnsi="Times New Roman"/>
          <w:color w:val="000000"/>
          <w:sz w:val="32"/>
          <w:szCs w:val="32"/>
        </w:rPr>
        <w:t>要</w:t>
      </w:r>
      <w:r>
        <w:rPr>
          <w:rFonts w:ascii="Times New Roman" w:eastAsia="仿宋_GB2312" w:hAnsi="Times New Roman" w:hint="eastAsia"/>
          <w:color w:val="000000"/>
          <w:sz w:val="32"/>
          <w:szCs w:val="32"/>
        </w:rPr>
        <w:t>及时启动跟踪抽样程序，每发现</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份阳性样品，对被抽样单位连续跟踪抽样</w:t>
      </w: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次</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每次</w:t>
      </w:r>
      <w:r>
        <w:rPr>
          <w:rFonts w:ascii="Times New Roman" w:eastAsia="仿宋_GB2312" w:hAnsi="Times New Roman" w:hint="eastAsia"/>
          <w:color w:val="000000"/>
          <w:sz w:val="32"/>
          <w:szCs w:val="32"/>
        </w:rPr>
        <w:t>5</w:t>
      </w:r>
      <w:r>
        <w:rPr>
          <w:rFonts w:ascii="Times New Roman" w:eastAsia="仿宋_GB2312" w:hAnsi="Times New Roman" w:hint="eastAsia"/>
          <w:color w:val="000000"/>
          <w:sz w:val="32"/>
          <w:szCs w:val="32"/>
        </w:rPr>
        <w:t>份样品。跟踪抽样检测数</w:t>
      </w:r>
      <w:r>
        <w:rPr>
          <w:rFonts w:ascii="Times New Roman" w:eastAsia="仿宋_GB2312" w:hAnsi="Times New Roman"/>
          <w:color w:val="000000"/>
          <w:sz w:val="32"/>
          <w:szCs w:val="32"/>
        </w:rPr>
        <w:t>量</w:t>
      </w:r>
      <w:r>
        <w:rPr>
          <w:rFonts w:ascii="Times New Roman" w:eastAsia="仿宋_GB2312" w:hAnsi="Times New Roman" w:hint="eastAsia"/>
          <w:color w:val="000000"/>
          <w:sz w:val="32"/>
          <w:szCs w:val="32"/>
        </w:rPr>
        <w:t>列入</w:t>
      </w:r>
      <w:r>
        <w:rPr>
          <w:rFonts w:ascii="Times New Roman" w:eastAsia="仿宋_GB2312" w:hAnsi="Times New Roman"/>
          <w:color w:val="000000"/>
          <w:sz w:val="32"/>
          <w:szCs w:val="32"/>
        </w:rPr>
        <w:t>监控计划，与其他检测数据按照附录</w:t>
      </w:r>
      <w:r>
        <w:rPr>
          <w:rFonts w:ascii="Times New Roman" w:eastAsia="仿宋_GB2312" w:hAnsi="Times New Roman"/>
          <w:color w:val="000000"/>
          <w:sz w:val="32"/>
          <w:szCs w:val="32"/>
        </w:rPr>
        <w:t>4</w:t>
      </w:r>
      <w:r>
        <w:rPr>
          <w:rFonts w:ascii="Times New Roman" w:eastAsia="仿宋_GB2312" w:hAnsi="Times New Roman"/>
          <w:color w:val="000000"/>
          <w:sz w:val="32"/>
          <w:szCs w:val="32"/>
        </w:rPr>
        <w:t>格式要求，一并报送</w:t>
      </w:r>
      <w:r>
        <w:rPr>
          <w:rFonts w:ascii="Times New Roman" w:eastAsia="仿宋_GB2312" w:hAnsi="Times New Roman" w:hint="eastAsia"/>
          <w:color w:val="000000"/>
          <w:sz w:val="32"/>
          <w:szCs w:val="32"/>
        </w:rPr>
        <w:t>。</w:t>
      </w:r>
    </w:p>
    <w:p w:rsidR="00B1280B" w:rsidRDefault="00B1280B" w:rsidP="00B1280B">
      <w:pPr>
        <w:widowControl/>
        <w:shd w:val="clear" w:color="auto" w:fill="FFFFFF"/>
        <w:spacing w:line="600" w:lineRule="exact"/>
        <w:rPr>
          <w:rFonts w:ascii="黑体" w:eastAsia="黑体" w:hAnsi="黑体" w:cs="黑体" w:hint="eastAsia"/>
          <w:color w:val="000000"/>
          <w:kern w:val="0"/>
          <w:sz w:val="32"/>
          <w:szCs w:val="32"/>
        </w:rPr>
      </w:pPr>
      <w:r>
        <w:rPr>
          <w:rFonts w:ascii="黑体" w:eastAsia="黑体" w:hAnsi="黑体" w:cs="黑体"/>
          <w:color w:val="000000"/>
          <w:kern w:val="0"/>
          <w:sz w:val="32"/>
          <w:szCs w:val="32"/>
        </w:rPr>
        <w:t xml:space="preserve">    </w:t>
      </w:r>
      <w:r>
        <w:rPr>
          <w:rFonts w:ascii="黑体" w:eastAsia="黑体" w:hAnsi="黑体" w:cs="黑体" w:hint="eastAsia"/>
          <w:color w:val="000000"/>
          <w:kern w:val="0"/>
          <w:sz w:val="32"/>
          <w:szCs w:val="32"/>
        </w:rPr>
        <w:t>二、</w:t>
      </w:r>
      <w:r>
        <w:rPr>
          <w:rFonts w:ascii="黑体" w:eastAsia="黑体" w:hAnsi="黑体" w:cs="黑体"/>
          <w:color w:val="000000"/>
          <w:kern w:val="0"/>
          <w:sz w:val="32"/>
          <w:szCs w:val="32"/>
        </w:rPr>
        <w:t>检验</w:t>
      </w:r>
      <w:r>
        <w:rPr>
          <w:rFonts w:ascii="黑体" w:eastAsia="黑体" w:hAnsi="黑体" w:cs="黑体" w:hint="eastAsia"/>
          <w:color w:val="000000"/>
          <w:kern w:val="0"/>
          <w:sz w:val="32"/>
          <w:szCs w:val="32"/>
        </w:rPr>
        <w:t>结果</w:t>
      </w:r>
      <w:r>
        <w:rPr>
          <w:rFonts w:ascii="黑体" w:eastAsia="黑体" w:hAnsi="黑体" w:cs="黑体"/>
          <w:color w:val="000000"/>
          <w:kern w:val="0"/>
          <w:sz w:val="32"/>
          <w:szCs w:val="32"/>
        </w:rPr>
        <w:t>应用</w:t>
      </w:r>
    </w:p>
    <w:p w:rsidR="00B1280B" w:rsidRDefault="00B1280B" w:rsidP="00B1280B">
      <w:pPr>
        <w:widowControl/>
        <w:shd w:val="clear" w:color="auto" w:fill="FFFFFF"/>
        <w:spacing w:line="600" w:lineRule="exact"/>
        <w:ind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省级畜牧兽医</w:t>
      </w:r>
      <w:r>
        <w:rPr>
          <w:rFonts w:ascii="Times New Roman" w:eastAsia="仿宋_GB2312" w:hAnsi="Times New Roman"/>
          <w:color w:val="000000"/>
          <w:sz w:val="32"/>
          <w:szCs w:val="32"/>
        </w:rPr>
        <w:t>主管</w:t>
      </w:r>
      <w:r>
        <w:rPr>
          <w:rFonts w:ascii="Times New Roman" w:eastAsia="仿宋_GB2312" w:hAnsi="Times New Roman" w:hint="eastAsia"/>
          <w:color w:val="000000"/>
          <w:sz w:val="32"/>
          <w:szCs w:val="32"/>
        </w:rPr>
        <w:t>部门要做好跟踪督办，样品来源所在地畜牧兽医</w:t>
      </w:r>
      <w:r>
        <w:rPr>
          <w:rFonts w:ascii="Times New Roman" w:eastAsia="仿宋_GB2312" w:hAnsi="Times New Roman"/>
          <w:color w:val="000000"/>
          <w:sz w:val="32"/>
          <w:szCs w:val="32"/>
        </w:rPr>
        <w:t>主管</w:t>
      </w:r>
      <w:r>
        <w:rPr>
          <w:rFonts w:ascii="Times New Roman" w:eastAsia="仿宋_GB2312" w:hAnsi="Times New Roman" w:hint="eastAsia"/>
          <w:color w:val="000000"/>
          <w:sz w:val="32"/>
          <w:szCs w:val="32"/>
        </w:rPr>
        <w:t>部门接到残留超标检测报告后，按</w:t>
      </w:r>
      <w:r>
        <w:rPr>
          <w:rFonts w:ascii="Times New Roman" w:eastAsia="仿宋_GB2312" w:hAnsi="Times New Roman"/>
          <w:color w:val="000000"/>
          <w:sz w:val="32"/>
          <w:szCs w:val="32"/>
        </w:rPr>
        <w:t>我部有关要求</w:t>
      </w:r>
      <w:r>
        <w:rPr>
          <w:rFonts w:ascii="Times New Roman" w:eastAsia="仿宋_GB2312" w:hAnsi="Times New Roman" w:hint="eastAsia"/>
          <w:color w:val="000000"/>
          <w:sz w:val="32"/>
          <w:szCs w:val="32"/>
        </w:rPr>
        <w:t>启动追溯程序</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对养殖场</w:t>
      </w:r>
      <w:r>
        <w:rPr>
          <w:rFonts w:ascii="Times New Roman" w:eastAsia="仿宋_GB2312" w:hAnsi="Times New Roman"/>
          <w:color w:val="000000"/>
          <w:sz w:val="32"/>
          <w:szCs w:val="32"/>
        </w:rPr>
        <w:t>（户）</w:t>
      </w:r>
      <w:r>
        <w:rPr>
          <w:rFonts w:ascii="Times New Roman" w:eastAsia="仿宋_GB2312" w:hAnsi="Times New Roman" w:hint="eastAsia"/>
          <w:color w:val="000000"/>
          <w:sz w:val="32"/>
          <w:szCs w:val="32"/>
        </w:rPr>
        <w:t>用药情况进行核查，重点检查兽医处方、用药记录和库存兽药产品。发现养殖用药不规范、未执行休药期等问题，责令</w:t>
      </w:r>
      <w:r>
        <w:rPr>
          <w:rFonts w:ascii="Times New Roman" w:eastAsia="仿宋_GB2312" w:hAnsi="Times New Roman"/>
          <w:color w:val="000000"/>
          <w:sz w:val="32"/>
          <w:szCs w:val="32"/>
        </w:rPr>
        <w:t>其</w:t>
      </w:r>
      <w:r>
        <w:rPr>
          <w:rFonts w:ascii="Times New Roman" w:eastAsia="仿宋_GB2312" w:hAnsi="Times New Roman" w:hint="eastAsia"/>
          <w:color w:val="000000"/>
          <w:sz w:val="32"/>
          <w:szCs w:val="32"/>
        </w:rPr>
        <w:t>立即改正</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发现假劣</w:t>
      </w:r>
      <w:r>
        <w:rPr>
          <w:rFonts w:ascii="Times New Roman" w:eastAsia="仿宋_GB2312" w:hAnsi="Times New Roman"/>
          <w:color w:val="000000"/>
          <w:sz w:val="32"/>
          <w:szCs w:val="32"/>
        </w:rPr>
        <w:t>兽药</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禁止使用的药品</w:t>
      </w:r>
      <w:r>
        <w:rPr>
          <w:rFonts w:ascii="Times New Roman" w:eastAsia="仿宋_GB2312" w:hAnsi="Times New Roman" w:hint="eastAsia"/>
          <w:color w:val="000000"/>
          <w:sz w:val="32"/>
          <w:szCs w:val="32"/>
        </w:rPr>
        <w:t>及其他化合物</w:t>
      </w:r>
      <w:r>
        <w:rPr>
          <w:rFonts w:ascii="Times New Roman" w:eastAsia="仿宋_GB2312" w:hAnsi="Times New Roman"/>
          <w:color w:val="000000"/>
          <w:sz w:val="32"/>
          <w:szCs w:val="32"/>
        </w:rPr>
        <w:t>，立即</w:t>
      </w:r>
      <w:r>
        <w:rPr>
          <w:rFonts w:ascii="Times New Roman" w:eastAsia="仿宋_GB2312" w:hAnsi="Times New Roman" w:hint="eastAsia"/>
          <w:color w:val="000000"/>
          <w:sz w:val="32"/>
          <w:szCs w:val="32"/>
        </w:rPr>
        <w:t>清缴销毁，依法严肃查处</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对符合农业农村部公告第</w:t>
      </w:r>
      <w:r>
        <w:rPr>
          <w:rFonts w:ascii="Times New Roman" w:eastAsia="仿宋_GB2312" w:hAnsi="Times New Roman" w:hint="eastAsia"/>
          <w:color w:val="000000"/>
          <w:sz w:val="32"/>
          <w:szCs w:val="32"/>
        </w:rPr>
        <w:t>97</w:t>
      </w:r>
      <w:r>
        <w:rPr>
          <w:rFonts w:ascii="Times New Roman" w:eastAsia="仿宋_GB2312" w:hAnsi="Times New Roman" w:hint="eastAsia"/>
          <w:color w:val="000000"/>
          <w:sz w:val="32"/>
          <w:szCs w:val="32"/>
        </w:rPr>
        <w:t>号</w:t>
      </w:r>
      <w:r>
        <w:rPr>
          <w:rFonts w:ascii="Times New Roman" w:eastAsia="仿宋_GB2312" w:hAnsi="Times New Roman"/>
          <w:color w:val="000000"/>
          <w:sz w:val="32"/>
          <w:szCs w:val="32"/>
        </w:rPr>
        <w:t>规定</w:t>
      </w:r>
      <w:r>
        <w:rPr>
          <w:rFonts w:ascii="Times New Roman" w:eastAsia="仿宋_GB2312" w:hAnsi="Times New Roman" w:hint="eastAsia"/>
          <w:color w:val="000000"/>
          <w:sz w:val="32"/>
          <w:szCs w:val="32"/>
        </w:rPr>
        <w:t>情形</w:t>
      </w:r>
      <w:r>
        <w:rPr>
          <w:rFonts w:ascii="Times New Roman" w:eastAsia="仿宋_GB2312" w:hAnsi="Times New Roman"/>
          <w:color w:val="000000"/>
          <w:sz w:val="32"/>
          <w:szCs w:val="32"/>
        </w:rPr>
        <w:t>的</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要</w:t>
      </w:r>
      <w:r>
        <w:rPr>
          <w:rFonts w:ascii="Times New Roman" w:eastAsia="仿宋_GB2312" w:hAnsi="Times New Roman" w:hint="eastAsia"/>
          <w:color w:val="000000"/>
          <w:sz w:val="32"/>
          <w:szCs w:val="32"/>
        </w:rPr>
        <w:t>依法对相关兽药经营企业、生产企业予以从重处罚。</w:t>
      </w:r>
      <w:r>
        <w:rPr>
          <w:rFonts w:ascii="Times New Roman" w:eastAsia="仿宋_GB2312" w:hAnsi="Times New Roman"/>
          <w:color w:val="000000"/>
          <w:sz w:val="32"/>
          <w:szCs w:val="32"/>
        </w:rPr>
        <w:t>同时，要监督</w:t>
      </w:r>
      <w:r>
        <w:rPr>
          <w:rFonts w:ascii="Times New Roman" w:eastAsia="仿宋_GB2312" w:hAnsi="Times New Roman" w:hint="eastAsia"/>
          <w:color w:val="000000"/>
          <w:sz w:val="32"/>
          <w:szCs w:val="32"/>
        </w:rPr>
        <w:t>养殖场</w:t>
      </w:r>
      <w:r>
        <w:rPr>
          <w:rFonts w:ascii="Times New Roman" w:eastAsia="仿宋_GB2312" w:hAnsi="Times New Roman"/>
          <w:color w:val="000000"/>
          <w:sz w:val="32"/>
          <w:szCs w:val="32"/>
        </w:rPr>
        <w:t>或屠宰场对涉及禁止使用的药品</w:t>
      </w:r>
      <w:r>
        <w:rPr>
          <w:rFonts w:ascii="Times New Roman" w:eastAsia="仿宋_GB2312" w:hAnsi="Times New Roman" w:hint="eastAsia"/>
          <w:color w:val="000000"/>
          <w:sz w:val="32"/>
          <w:szCs w:val="32"/>
        </w:rPr>
        <w:t>及其他化合物的动物及其产品</w:t>
      </w:r>
      <w:r>
        <w:rPr>
          <w:rFonts w:ascii="Times New Roman" w:eastAsia="仿宋_GB2312" w:hAnsi="Times New Roman"/>
          <w:color w:val="000000"/>
          <w:sz w:val="32"/>
          <w:szCs w:val="32"/>
        </w:rPr>
        <w:t>，实施</w:t>
      </w:r>
      <w:r>
        <w:rPr>
          <w:rFonts w:ascii="Times New Roman" w:eastAsia="仿宋_GB2312" w:hAnsi="Times New Roman" w:hint="eastAsia"/>
          <w:color w:val="000000"/>
          <w:sz w:val="32"/>
          <w:szCs w:val="32"/>
        </w:rPr>
        <w:t>无害化处理。</w:t>
      </w:r>
      <w:r>
        <w:rPr>
          <w:rFonts w:ascii="Times New Roman" w:eastAsia="仿宋_GB2312" w:hAnsi="Times New Roman"/>
          <w:color w:val="000000"/>
          <w:sz w:val="32"/>
          <w:szCs w:val="32"/>
        </w:rPr>
        <w:t>相关</w:t>
      </w:r>
      <w:r>
        <w:rPr>
          <w:rFonts w:ascii="Times New Roman" w:eastAsia="仿宋_GB2312" w:hAnsi="Times New Roman" w:hint="eastAsia"/>
          <w:color w:val="000000"/>
          <w:sz w:val="32"/>
          <w:szCs w:val="32"/>
        </w:rPr>
        <w:t>处理</w:t>
      </w:r>
      <w:r>
        <w:rPr>
          <w:rFonts w:ascii="Times New Roman" w:eastAsia="仿宋_GB2312" w:hAnsi="Times New Roman"/>
          <w:color w:val="000000"/>
          <w:sz w:val="32"/>
          <w:szCs w:val="32"/>
        </w:rPr>
        <w:t>处罚</w:t>
      </w:r>
      <w:r>
        <w:rPr>
          <w:rFonts w:ascii="Times New Roman" w:eastAsia="仿宋_GB2312" w:hAnsi="Times New Roman" w:hint="eastAsia"/>
          <w:color w:val="000000"/>
          <w:sz w:val="32"/>
          <w:szCs w:val="32"/>
        </w:rPr>
        <w:t>结果要及时报省级畜牧兽医</w:t>
      </w:r>
      <w:r>
        <w:rPr>
          <w:rFonts w:ascii="Times New Roman" w:eastAsia="仿宋_GB2312" w:hAnsi="Times New Roman"/>
          <w:color w:val="000000"/>
          <w:sz w:val="32"/>
          <w:szCs w:val="32"/>
        </w:rPr>
        <w:t>主管</w:t>
      </w:r>
      <w:r>
        <w:rPr>
          <w:rFonts w:ascii="Times New Roman" w:eastAsia="仿宋_GB2312" w:hAnsi="Times New Roman" w:hint="eastAsia"/>
          <w:color w:val="000000"/>
          <w:sz w:val="32"/>
          <w:szCs w:val="32"/>
        </w:rPr>
        <w:t>部门，并做好调查处理记录，记录存档</w:t>
      </w: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年以上。</w:t>
      </w:r>
      <w:r>
        <w:rPr>
          <w:rFonts w:ascii="Times New Roman" w:eastAsia="仿宋_GB2312" w:hAnsi="Times New Roman"/>
          <w:color w:val="000000"/>
          <w:sz w:val="32"/>
          <w:szCs w:val="32"/>
        </w:rPr>
        <w:t xml:space="preserve">   </w:t>
      </w:r>
    </w:p>
    <w:p w:rsidR="00B1280B" w:rsidRDefault="00B1280B" w:rsidP="00B1280B">
      <w:pPr>
        <w:widowControl/>
        <w:shd w:val="clear" w:color="auto" w:fill="FFFFFF"/>
        <w:spacing w:line="600" w:lineRule="exact"/>
        <w:ind w:firstLine="640"/>
        <w:rPr>
          <w:rFonts w:ascii="Times New Roman" w:eastAsia="仿宋_GB2312" w:hAnsi="Times New Roman" w:hint="eastAsia"/>
          <w:color w:val="000000"/>
          <w:sz w:val="32"/>
          <w:szCs w:val="32"/>
        </w:rPr>
      </w:pPr>
    </w:p>
    <w:p w:rsidR="00B1280B" w:rsidRDefault="00B1280B" w:rsidP="00B1280B">
      <w:pPr>
        <w:widowControl/>
        <w:shd w:val="clear" w:color="auto" w:fill="FFFFFF"/>
        <w:spacing w:line="600" w:lineRule="exact"/>
        <w:ind w:firstLine="640"/>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附</w:t>
      </w:r>
      <w:r>
        <w:rPr>
          <w:rFonts w:ascii="Times New Roman" w:eastAsia="仿宋_GB2312" w:hAnsi="Times New Roman"/>
          <w:color w:val="000000"/>
          <w:sz w:val="32"/>
          <w:szCs w:val="32"/>
        </w:rPr>
        <w:t>录</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.2022</w:t>
      </w:r>
      <w:r>
        <w:rPr>
          <w:rFonts w:ascii="Times New Roman" w:eastAsia="仿宋_GB2312" w:hAnsi="Times New Roman" w:hint="eastAsia"/>
          <w:color w:val="000000"/>
          <w:sz w:val="32"/>
          <w:szCs w:val="32"/>
        </w:rPr>
        <w:t>年</w:t>
      </w:r>
      <w:r>
        <w:rPr>
          <w:rFonts w:ascii="Times New Roman" w:eastAsia="仿宋_GB2312" w:hAnsi="Times New Roman"/>
          <w:color w:val="000000"/>
          <w:sz w:val="32"/>
          <w:szCs w:val="32"/>
        </w:rPr>
        <w:t>各省份</w:t>
      </w:r>
      <w:r>
        <w:rPr>
          <w:rFonts w:ascii="Times New Roman" w:eastAsia="仿宋_GB2312" w:hAnsi="Times New Roman" w:hint="eastAsia"/>
          <w:color w:val="000000"/>
          <w:sz w:val="32"/>
          <w:szCs w:val="32"/>
        </w:rPr>
        <w:t>兽药残留监控</w:t>
      </w:r>
      <w:r>
        <w:rPr>
          <w:rFonts w:ascii="Times New Roman" w:eastAsia="仿宋_GB2312" w:hAnsi="Times New Roman"/>
          <w:color w:val="000000"/>
          <w:sz w:val="32"/>
          <w:szCs w:val="32"/>
        </w:rPr>
        <w:t>任务</w:t>
      </w:r>
    </w:p>
    <w:p w:rsidR="00B1280B" w:rsidRDefault="00B1280B" w:rsidP="00B1280B">
      <w:pPr>
        <w:widowControl/>
        <w:shd w:val="clear" w:color="auto" w:fill="FFFFFF"/>
        <w:spacing w:line="600" w:lineRule="exact"/>
        <w:ind w:firstLine="480"/>
        <w:rPr>
          <w:rFonts w:ascii="Times New Roman" w:eastAsia="仿宋_GB2312" w:hAnsi="Times New Roman" w:hint="eastAsia"/>
          <w:color w:val="000000"/>
          <w:sz w:val="32"/>
          <w:szCs w:val="32"/>
        </w:rPr>
      </w:pPr>
      <w:r>
        <w:rPr>
          <w:rFonts w:ascii="Times New Roman" w:eastAsia="仿宋_GB2312" w:hAnsi="Times New Roman"/>
          <w:color w:val="000000"/>
          <w:sz w:val="32"/>
          <w:szCs w:val="32"/>
        </w:rPr>
        <w:t xml:space="preserve">       2.</w:t>
      </w:r>
      <w:r>
        <w:rPr>
          <w:rFonts w:ascii="Times New Roman" w:eastAsia="仿宋_GB2312" w:hAnsi="Times New Roman"/>
          <w:color w:val="000000"/>
          <w:sz w:val="32"/>
          <w:szCs w:val="32"/>
        </w:rPr>
        <w:t>检</w:t>
      </w:r>
      <w:r>
        <w:rPr>
          <w:rFonts w:ascii="Times New Roman" w:eastAsia="仿宋_GB2312" w:hAnsi="Times New Roman" w:hint="eastAsia"/>
          <w:color w:val="000000"/>
          <w:sz w:val="32"/>
          <w:szCs w:val="32"/>
        </w:rPr>
        <w:t>测项目</w:t>
      </w:r>
    </w:p>
    <w:p w:rsidR="00B1280B" w:rsidRDefault="00B1280B" w:rsidP="00B1280B">
      <w:pPr>
        <w:widowControl/>
        <w:shd w:val="clear" w:color="auto" w:fill="FFFFFF"/>
        <w:spacing w:line="600" w:lineRule="exact"/>
        <w:ind w:firstLine="480"/>
        <w:rPr>
          <w:rFonts w:ascii="Times New Roman" w:eastAsia="仿宋_GB2312" w:hAnsi="Times New Roman" w:hint="eastAsia"/>
          <w:color w:val="000000"/>
          <w:sz w:val="32"/>
          <w:szCs w:val="32"/>
        </w:rPr>
      </w:pPr>
      <w:r>
        <w:rPr>
          <w:rFonts w:ascii="Times New Roman" w:eastAsia="仿宋_GB2312" w:hAnsi="Times New Roman"/>
          <w:color w:val="000000"/>
          <w:sz w:val="32"/>
          <w:szCs w:val="32"/>
        </w:rPr>
        <w:t xml:space="preserve">       3</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检测方法及残留限量</w:t>
      </w:r>
    </w:p>
    <w:p w:rsidR="00B1280B" w:rsidRDefault="00B1280B" w:rsidP="00B1280B">
      <w:pPr>
        <w:widowControl/>
        <w:shd w:val="clear" w:color="auto" w:fill="FFFFFF"/>
        <w:spacing w:line="600" w:lineRule="exact"/>
        <w:ind w:firstLine="480"/>
        <w:rPr>
          <w:rFonts w:ascii="Times New Roman" w:eastAsia="仿宋_GB2312" w:hAnsi="Times New Roman" w:hint="eastAsia"/>
          <w:color w:val="000000"/>
          <w:sz w:val="32"/>
          <w:szCs w:val="32"/>
        </w:rPr>
      </w:pPr>
      <w:r>
        <w:rPr>
          <w:rFonts w:ascii="Times New Roman" w:eastAsia="仿宋_GB2312" w:hAnsi="Times New Roman"/>
          <w:color w:val="000000"/>
          <w:sz w:val="32"/>
          <w:szCs w:val="32"/>
        </w:rPr>
        <w:t xml:space="preserve">       4</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抽样情况、检测</w:t>
      </w:r>
      <w:r>
        <w:rPr>
          <w:rFonts w:ascii="Times New Roman" w:eastAsia="仿宋_GB2312" w:hAnsi="Times New Roman"/>
          <w:color w:val="000000"/>
          <w:sz w:val="32"/>
          <w:szCs w:val="32"/>
        </w:rPr>
        <w:t>结果</w:t>
      </w:r>
      <w:r>
        <w:rPr>
          <w:rFonts w:ascii="Times New Roman" w:eastAsia="仿宋_GB2312" w:hAnsi="Times New Roman" w:hint="eastAsia"/>
          <w:color w:val="000000"/>
          <w:sz w:val="32"/>
          <w:szCs w:val="32"/>
        </w:rPr>
        <w:t>和跟踪检测结果汇总表</w:t>
      </w:r>
    </w:p>
    <w:p w:rsidR="00B1280B" w:rsidRDefault="00B1280B" w:rsidP="00B1280B">
      <w:pPr>
        <w:pStyle w:val="1"/>
        <w:spacing w:line="600" w:lineRule="exact"/>
        <w:sectPr w:rsidR="00B1280B">
          <w:footerReference w:type="default" r:id="rId6"/>
          <w:pgSz w:w="11906" w:h="16838"/>
          <w:pgMar w:top="1440" w:right="1800" w:bottom="1440" w:left="1800" w:header="851" w:footer="992" w:gutter="0"/>
          <w:pgNumType w:start="1"/>
          <w:cols w:space="720"/>
          <w:docGrid w:type="lines" w:linePitch="312"/>
        </w:sectPr>
      </w:pPr>
    </w:p>
    <w:p w:rsidR="00B1280B" w:rsidRDefault="00B1280B" w:rsidP="00B1280B">
      <w:pPr>
        <w:widowControl/>
        <w:shd w:val="clear" w:color="auto" w:fill="FFFFFF"/>
        <w:spacing w:line="360" w:lineRule="auto"/>
        <w:jc w:val="left"/>
        <w:rPr>
          <w:rFonts w:ascii="黑体" w:eastAsia="黑体" w:hAnsi="黑体" w:cs="黑体" w:hint="eastAsia"/>
          <w:kern w:val="0"/>
          <w:sz w:val="32"/>
          <w:szCs w:val="32"/>
        </w:rPr>
      </w:pPr>
      <w:r>
        <w:rPr>
          <w:rFonts w:ascii="黑体" w:eastAsia="黑体" w:hAnsi="黑体" w:cs="黑体" w:hint="eastAsia"/>
          <w:kern w:val="0"/>
          <w:sz w:val="32"/>
          <w:szCs w:val="32"/>
        </w:rPr>
        <w:lastRenderedPageBreak/>
        <w:t>附</w:t>
      </w:r>
      <w:r>
        <w:rPr>
          <w:rFonts w:ascii="黑体" w:eastAsia="黑体" w:hAnsi="黑体" w:cs="黑体"/>
          <w:kern w:val="0"/>
          <w:sz w:val="32"/>
          <w:szCs w:val="32"/>
        </w:rPr>
        <w:t>录1</w:t>
      </w:r>
      <w:r>
        <w:rPr>
          <w:rFonts w:ascii="黑体" w:eastAsia="黑体" w:hAnsi="黑体" w:cs="黑体" w:hint="eastAsia"/>
          <w:kern w:val="0"/>
          <w:sz w:val="32"/>
          <w:szCs w:val="32"/>
        </w:rPr>
        <w:t xml:space="preserve"> </w:t>
      </w:r>
    </w:p>
    <w:p w:rsidR="00B1280B" w:rsidRDefault="00B1280B" w:rsidP="00B1280B">
      <w:pPr>
        <w:spacing w:afterLines="50"/>
        <w:jc w:val="center"/>
        <w:rPr>
          <w:rFonts w:ascii="华文中宋" w:eastAsia="华文中宋" w:hAnsi="华文中宋" w:cs="华文中宋" w:hint="eastAsia"/>
          <w:b/>
          <w:bCs/>
          <w:sz w:val="44"/>
          <w:szCs w:val="44"/>
        </w:rPr>
      </w:pPr>
      <w:r>
        <w:rPr>
          <w:rFonts w:ascii="华文中宋" w:eastAsia="华文中宋" w:hAnsi="华文中宋" w:cs="华文中宋" w:hint="eastAsia"/>
          <w:b/>
          <w:bCs/>
          <w:sz w:val="44"/>
          <w:szCs w:val="44"/>
        </w:rPr>
        <w:t>2022年</w:t>
      </w:r>
      <w:r>
        <w:rPr>
          <w:rFonts w:ascii="华文中宋" w:eastAsia="华文中宋" w:hAnsi="华文中宋" w:cs="华文中宋"/>
          <w:b/>
          <w:bCs/>
          <w:sz w:val="44"/>
          <w:szCs w:val="44"/>
        </w:rPr>
        <w:t>各省份</w:t>
      </w:r>
      <w:r>
        <w:rPr>
          <w:rFonts w:ascii="华文中宋" w:eastAsia="华文中宋" w:hAnsi="华文中宋" w:cs="华文中宋" w:hint="eastAsia"/>
          <w:b/>
          <w:bCs/>
          <w:sz w:val="44"/>
          <w:szCs w:val="44"/>
        </w:rPr>
        <w:t>兽药残留监控任务</w:t>
      </w:r>
    </w:p>
    <w:tbl>
      <w:tblPr>
        <w:tblStyle w:val="a8"/>
        <w:tblW w:w="0" w:type="auto"/>
        <w:jc w:val="center"/>
        <w:tblInd w:w="0" w:type="dxa"/>
        <w:tblLayout w:type="fixed"/>
        <w:tblLook w:val="0000"/>
      </w:tblPr>
      <w:tblGrid>
        <w:gridCol w:w="1305"/>
        <w:gridCol w:w="3365"/>
        <w:gridCol w:w="4070"/>
      </w:tblGrid>
      <w:tr w:rsidR="00B1280B" w:rsidTr="00993DC9">
        <w:trPr>
          <w:tblHeader/>
          <w:jc w:val="center"/>
        </w:trPr>
        <w:tc>
          <w:tcPr>
            <w:tcW w:w="1305" w:type="dxa"/>
            <w:vAlign w:val="center"/>
          </w:tcPr>
          <w:p w:rsidR="00B1280B" w:rsidRDefault="00B1280B" w:rsidP="00993DC9">
            <w:pPr>
              <w:spacing w:line="600" w:lineRule="exact"/>
              <w:jc w:val="center"/>
              <w:rPr>
                <w:rFonts w:ascii="黑体" w:eastAsia="黑体" w:hAnsi="黑体" w:cs="黑体" w:hint="eastAsia"/>
                <w:bCs/>
                <w:color w:val="000000"/>
                <w:sz w:val="32"/>
                <w:szCs w:val="32"/>
              </w:rPr>
            </w:pPr>
            <w:r>
              <w:rPr>
                <w:rFonts w:ascii="黑体" w:eastAsia="黑体" w:hAnsi="黑体" w:cs="黑体" w:hint="eastAsia"/>
                <w:bCs/>
                <w:color w:val="000000"/>
                <w:sz w:val="32"/>
                <w:szCs w:val="32"/>
              </w:rPr>
              <w:t>序号</w:t>
            </w:r>
          </w:p>
        </w:tc>
        <w:tc>
          <w:tcPr>
            <w:tcW w:w="3365" w:type="dxa"/>
            <w:vAlign w:val="center"/>
          </w:tcPr>
          <w:p w:rsidR="00B1280B" w:rsidRDefault="00B1280B" w:rsidP="00993DC9">
            <w:pPr>
              <w:spacing w:line="600" w:lineRule="exact"/>
              <w:jc w:val="center"/>
              <w:rPr>
                <w:rFonts w:ascii="黑体" w:eastAsia="黑体" w:hAnsi="黑体" w:cs="黑体" w:hint="eastAsia"/>
                <w:bCs/>
                <w:color w:val="000000"/>
                <w:sz w:val="32"/>
                <w:szCs w:val="32"/>
              </w:rPr>
            </w:pPr>
            <w:r>
              <w:rPr>
                <w:rFonts w:ascii="黑体" w:eastAsia="黑体" w:hAnsi="黑体" w:cs="黑体" w:hint="eastAsia"/>
                <w:bCs/>
                <w:color w:val="000000"/>
                <w:sz w:val="32"/>
                <w:szCs w:val="32"/>
              </w:rPr>
              <w:t>省份</w:t>
            </w:r>
            <w:r>
              <w:rPr>
                <w:rFonts w:ascii="黑体" w:eastAsia="黑体" w:hAnsi="黑体" w:cs="黑体"/>
                <w:bCs/>
                <w:color w:val="000000"/>
                <w:sz w:val="32"/>
                <w:szCs w:val="32"/>
              </w:rPr>
              <w:t>（含兵团）</w:t>
            </w:r>
          </w:p>
        </w:tc>
        <w:tc>
          <w:tcPr>
            <w:tcW w:w="4070" w:type="dxa"/>
            <w:vAlign w:val="center"/>
          </w:tcPr>
          <w:p w:rsidR="00B1280B" w:rsidRDefault="00B1280B" w:rsidP="00993DC9">
            <w:pPr>
              <w:spacing w:line="600" w:lineRule="exact"/>
              <w:jc w:val="center"/>
              <w:rPr>
                <w:rFonts w:ascii="黑体" w:eastAsia="黑体" w:hAnsi="黑体" w:cs="黑体" w:hint="eastAsia"/>
                <w:bCs/>
                <w:color w:val="000000"/>
                <w:sz w:val="32"/>
                <w:szCs w:val="32"/>
              </w:rPr>
            </w:pPr>
            <w:r>
              <w:rPr>
                <w:rFonts w:ascii="黑体" w:eastAsia="黑体" w:hAnsi="黑体" w:cs="黑体"/>
                <w:bCs/>
                <w:color w:val="000000"/>
                <w:sz w:val="32"/>
                <w:szCs w:val="32"/>
              </w:rPr>
              <w:t>监控数量（样品份数）</w:t>
            </w:r>
          </w:p>
        </w:tc>
      </w:tr>
      <w:tr w:rsidR="00B1280B" w:rsidTr="00993DC9">
        <w:trPr>
          <w:jc w:val="center"/>
        </w:trPr>
        <w:tc>
          <w:tcPr>
            <w:tcW w:w="1305" w:type="dxa"/>
            <w:vAlign w:val="center"/>
          </w:tcPr>
          <w:p w:rsidR="00B1280B" w:rsidRDefault="00B1280B" w:rsidP="00993DC9">
            <w:pPr>
              <w:spacing w:line="600" w:lineRule="exact"/>
              <w:jc w:val="center"/>
              <w:rPr>
                <w:rFonts w:ascii="Times New Roman" w:hAnsi="Times New Roman"/>
                <w:color w:val="000000"/>
                <w:sz w:val="32"/>
                <w:szCs w:val="32"/>
              </w:rPr>
            </w:pPr>
            <w:r>
              <w:rPr>
                <w:rFonts w:ascii="Times New Roman" w:hAnsi="Times New Roman"/>
                <w:color w:val="000000"/>
                <w:sz w:val="32"/>
                <w:szCs w:val="32"/>
              </w:rPr>
              <w:t>1</w:t>
            </w:r>
          </w:p>
        </w:tc>
        <w:tc>
          <w:tcPr>
            <w:tcW w:w="3365" w:type="dxa"/>
            <w:vAlign w:val="center"/>
          </w:tcPr>
          <w:p w:rsidR="00B1280B" w:rsidRDefault="00B1280B" w:rsidP="00993DC9">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北京市</w:t>
            </w:r>
          </w:p>
        </w:tc>
        <w:tc>
          <w:tcPr>
            <w:tcW w:w="4070" w:type="dxa"/>
            <w:vAlign w:val="center"/>
          </w:tcPr>
          <w:p w:rsidR="00B1280B" w:rsidRDefault="00B1280B" w:rsidP="00993DC9">
            <w:pPr>
              <w:spacing w:line="600" w:lineRule="exact"/>
              <w:jc w:val="center"/>
              <w:rPr>
                <w:rFonts w:ascii="Times New Roman" w:hAnsi="Times New Roman"/>
                <w:bCs/>
                <w:color w:val="000000"/>
                <w:sz w:val="32"/>
                <w:szCs w:val="32"/>
              </w:rPr>
            </w:pPr>
            <w:r>
              <w:rPr>
                <w:rFonts w:ascii="Times New Roman" w:hAnsi="Times New Roman"/>
                <w:bCs/>
                <w:color w:val="000000"/>
                <w:sz w:val="32"/>
                <w:szCs w:val="32"/>
              </w:rPr>
              <w:t>100</w:t>
            </w:r>
          </w:p>
        </w:tc>
      </w:tr>
      <w:tr w:rsidR="00B1280B" w:rsidTr="00993DC9">
        <w:trPr>
          <w:jc w:val="center"/>
        </w:trPr>
        <w:tc>
          <w:tcPr>
            <w:tcW w:w="1305" w:type="dxa"/>
            <w:vAlign w:val="center"/>
          </w:tcPr>
          <w:p w:rsidR="00B1280B" w:rsidRDefault="00B1280B" w:rsidP="00993DC9">
            <w:pPr>
              <w:spacing w:line="600" w:lineRule="exact"/>
              <w:jc w:val="center"/>
              <w:rPr>
                <w:rFonts w:ascii="Times New Roman" w:hAnsi="Times New Roman"/>
                <w:color w:val="000000"/>
                <w:sz w:val="32"/>
                <w:szCs w:val="32"/>
              </w:rPr>
            </w:pPr>
            <w:r>
              <w:rPr>
                <w:rFonts w:ascii="Times New Roman" w:hAnsi="Times New Roman"/>
                <w:color w:val="000000"/>
                <w:sz w:val="32"/>
                <w:szCs w:val="32"/>
              </w:rPr>
              <w:t>2</w:t>
            </w:r>
          </w:p>
        </w:tc>
        <w:tc>
          <w:tcPr>
            <w:tcW w:w="3365" w:type="dxa"/>
            <w:vAlign w:val="center"/>
          </w:tcPr>
          <w:p w:rsidR="00B1280B" w:rsidRDefault="00B1280B" w:rsidP="00993DC9">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天津市</w:t>
            </w:r>
          </w:p>
        </w:tc>
        <w:tc>
          <w:tcPr>
            <w:tcW w:w="4070" w:type="dxa"/>
            <w:vAlign w:val="center"/>
          </w:tcPr>
          <w:p w:rsidR="00B1280B" w:rsidRDefault="00B1280B" w:rsidP="00993DC9">
            <w:pPr>
              <w:spacing w:line="600" w:lineRule="exact"/>
              <w:jc w:val="center"/>
              <w:rPr>
                <w:rFonts w:ascii="Times New Roman" w:hAnsi="Times New Roman"/>
                <w:bCs/>
                <w:color w:val="000000"/>
                <w:sz w:val="32"/>
                <w:szCs w:val="32"/>
              </w:rPr>
            </w:pPr>
            <w:r>
              <w:rPr>
                <w:rFonts w:ascii="Times New Roman" w:hAnsi="Times New Roman"/>
                <w:bCs/>
                <w:color w:val="000000"/>
                <w:sz w:val="32"/>
                <w:szCs w:val="32"/>
              </w:rPr>
              <w:t>100</w:t>
            </w:r>
          </w:p>
        </w:tc>
      </w:tr>
      <w:tr w:rsidR="00B1280B" w:rsidTr="00993DC9">
        <w:trPr>
          <w:jc w:val="center"/>
        </w:trPr>
        <w:tc>
          <w:tcPr>
            <w:tcW w:w="1305" w:type="dxa"/>
            <w:vAlign w:val="center"/>
          </w:tcPr>
          <w:p w:rsidR="00B1280B" w:rsidRDefault="00B1280B" w:rsidP="00993DC9">
            <w:pPr>
              <w:spacing w:line="600" w:lineRule="exact"/>
              <w:jc w:val="center"/>
              <w:rPr>
                <w:rFonts w:ascii="Times New Roman" w:hAnsi="Times New Roman"/>
                <w:color w:val="000000"/>
                <w:sz w:val="32"/>
                <w:szCs w:val="32"/>
              </w:rPr>
            </w:pPr>
            <w:r>
              <w:rPr>
                <w:rFonts w:ascii="Times New Roman" w:hAnsi="Times New Roman"/>
                <w:color w:val="000000"/>
                <w:sz w:val="32"/>
                <w:szCs w:val="32"/>
              </w:rPr>
              <w:t>3</w:t>
            </w:r>
          </w:p>
        </w:tc>
        <w:tc>
          <w:tcPr>
            <w:tcW w:w="3365" w:type="dxa"/>
            <w:vAlign w:val="center"/>
          </w:tcPr>
          <w:p w:rsidR="00B1280B" w:rsidRDefault="00B1280B" w:rsidP="00993DC9">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河北省</w:t>
            </w:r>
          </w:p>
        </w:tc>
        <w:tc>
          <w:tcPr>
            <w:tcW w:w="4070" w:type="dxa"/>
            <w:vAlign w:val="center"/>
          </w:tcPr>
          <w:p w:rsidR="00B1280B" w:rsidRDefault="00B1280B" w:rsidP="00993DC9">
            <w:pPr>
              <w:spacing w:line="600" w:lineRule="exact"/>
              <w:jc w:val="center"/>
              <w:rPr>
                <w:rFonts w:ascii="Times New Roman" w:hAnsi="Times New Roman"/>
                <w:bCs/>
                <w:color w:val="000000"/>
                <w:sz w:val="32"/>
                <w:szCs w:val="32"/>
              </w:rPr>
            </w:pPr>
            <w:r>
              <w:rPr>
                <w:rFonts w:ascii="Times New Roman" w:hAnsi="Times New Roman"/>
                <w:bCs/>
                <w:color w:val="000000"/>
                <w:sz w:val="32"/>
                <w:szCs w:val="32"/>
              </w:rPr>
              <w:t>200</w:t>
            </w:r>
          </w:p>
        </w:tc>
      </w:tr>
      <w:tr w:rsidR="00B1280B" w:rsidTr="00993DC9">
        <w:trPr>
          <w:jc w:val="center"/>
        </w:trPr>
        <w:tc>
          <w:tcPr>
            <w:tcW w:w="1305" w:type="dxa"/>
            <w:vAlign w:val="center"/>
          </w:tcPr>
          <w:p w:rsidR="00B1280B" w:rsidRDefault="00B1280B" w:rsidP="00993DC9">
            <w:pPr>
              <w:spacing w:line="600" w:lineRule="exact"/>
              <w:jc w:val="center"/>
              <w:rPr>
                <w:rFonts w:ascii="Times New Roman" w:hAnsi="Times New Roman"/>
                <w:color w:val="000000"/>
                <w:sz w:val="32"/>
                <w:szCs w:val="32"/>
              </w:rPr>
            </w:pPr>
            <w:r>
              <w:rPr>
                <w:rFonts w:ascii="Times New Roman" w:hAnsi="Times New Roman"/>
                <w:color w:val="000000"/>
                <w:sz w:val="32"/>
                <w:szCs w:val="32"/>
              </w:rPr>
              <w:t>4</w:t>
            </w:r>
          </w:p>
        </w:tc>
        <w:tc>
          <w:tcPr>
            <w:tcW w:w="3365" w:type="dxa"/>
            <w:vAlign w:val="center"/>
          </w:tcPr>
          <w:p w:rsidR="00B1280B" w:rsidRDefault="00B1280B" w:rsidP="00993DC9">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山西省</w:t>
            </w:r>
          </w:p>
        </w:tc>
        <w:tc>
          <w:tcPr>
            <w:tcW w:w="4070" w:type="dxa"/>
            <w:vAlign w:val="center"/>
          </w:tcPr>
          <w:p w:rsidR="00B1280B" w:rsidRDefault="00B1280B" w:rsidP="00993DC9">
            <w:pPr>
              <w:spacing w:line="600" w:lineRule="exact"/>
              <w:jc w:val="center"/>
              <w:rPr>
                <w:rFonts w:ascii="Times New Roman" w:hAnsi="Times New Roman"/>
                <w:bCs/>
                <w:color w:val="000000"/>
                <w:sz w:val="32"/>
                <w:szCs w:val="32"/>
              </w:rPr>
            </w:pPr>
            <w:r>
              <w:rPr>
                <w:rFonts w:ascii="Times New Roman" w:hAnsi="Times New Roman"/>
                <w:bCs/>
                <w:color w:val="000000"/>
                <w:sz w:val="32"/>
                <w:szCs w:val="32"/>
              </w:rPr>
              <w:t>100</w:t>
            </w:r>
          </w:p>
        </w:tc>
      </w:tr>
      <w:tr w:rsidR="00B1280B" w:rsidTr="00993DC9">
        <w:trPr>
          <w:jc w:val="center"/>
        </w:trPr>
        <w:tc>
          <w:tcPr>
            <w:tcW w:w="1305" w:type="dxa"/>
            <w:vAlign w:val="center"/>
          </w:tcPr>
          <w:p w:rsidR="00B1280B" w:rsidRDefault="00B1280B" w:rsidP="00993DC9">
            <w:pPr>
              <w:spacing w:line="600" w:lineRule="exact"/>
              <w:jc w:val="center"/>
              <w:rPr>
                <w:rFonts w:ascii="Times New Roman" w:hAnsi="Times New Roman"/>
                <w:color w:val="000000"/>
                <w:sz w:val="32"/>
                <w:szCs w:val="32"/>
              </w:rPr>
            </w:pPr>
            <w:r>
              <w:rPr>
                <w:rFonts w:ascii="Times New Roman" w:hAnsi="Times New Roman"/>
                <w:color w:val="000000"/>
                <w:sz w:val="32"/>
                <w:szCs w:val="32"/>
              </w:rPr>
              <w:t>5</w:t>
            </w:r>
          </w:p>
        </w:tc>
        <w:tc>
          <w:tcPr>
            <w:tcW w:w="3365" w:type="dxa"/>
            <w:vAlign w:val="center"/>
          </w:tcPr>
          <w:p w:rsidR="00B1280B" w:rsidRDefault="00B1280B" w:rsidP="00993DC9">
            <w:pPr>
              <w:spacing w:line="600" w:lineRule="exact"/>
              <w:jc w:val="center"/>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内蒙古自治区</w:t>
            </w:r>
          </w:p>
        </w:tc>
        <w:tc>
          <w:tcPr>
            <w:tcW w:w="4070" w:type="dxa"/>
            <w:vAlign w:val="center"/>
          </w:tcPr>
          <w:p w:rsidR="00B1280B" w:rsidRDefault="00B1280B" w:rsidP="00993DC9">
            <w:pPr>
              <w:spacing w:line="600" w:lineRule="exact"/>
              <w:jc w:val="center"/>
              <w:rPr>
                <w:rFonts w:ascii="Times New Roman" w:hAnsi="Times New Roman"/>
                <w:bCs/>
                <w:color w:val="000000"/>
                <w:sz w:val="32"/>
                <w:szCs w:val="32"/>
              </w:rPr>
            </w:pPr>
            <w:r>
              <w:rPr>
                <w:rFonts w:ascii="Times New Roman" w:hAnsi="Times New Roman"/>
                <w:bCs/>
                <w:color w:val="000000"/>
                <w:sz w:val="32"/>
                <w:szCs w:val="32"/>
              </w:rPr>
              <w:t>100</w:t>
            </w:r>
          </w:p>
        </w:tc>
      </w:tr>
      <w:tr w:rsidR="00B1280B" w:rsidTr="00993DC9">
        <w:trPr>
          <w:jc w:val="center"/>
        </w:trPr>
        <w:tc>
          <w:tcPr>
            <w:tcW w:w="1305" w:type="dxa"/>
            <w:vAlign w:val="center"/>
          </w:tcPr>
          <w:p w:rsidR="00B1280B" w:rsidRDefault="00B1280B" w:rsidP="00993DC9">
            <w:pPr>
              <w:spacing w:line="600" w:lineRule="exact"/>
              <w:jc w:val="center"/>
              <w:rPr>
                <w:rFonts w:ascii="Times New Roman" w:hAnsi="Times New Roman"/>
                <w:color w:val="000000"/>
                <w:sz w:val="32"/>
                <w:szCs w:val="32"/>
              </w:rPr>
            </w:pPr>
            <w:r>
              <w:rPr>
                <w:rFonts w:ascii="Times New Roman" w:hAnsi="Times New Roman"/>
                <w:color w:val="000000"/>
                <w:sz w:val="32"/>
                <w:szCs w:val="32"/>
              </w:rPr>
              <w:t>6</w:t>
            </w:r>
          </w:p>
        </w:tc>
        <w:tc>
          <w:tcPr>
            <w:tcW w:w="3365" w:type="dxa"/>
            <w:vAlign w:val="center"/>
          </w:tcPr>
          <w:p w:rsidR="00B1280B" w:rsidRDefault="00B1280B" w:rsidP="00993DC9">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辽宁省</w:t>
            </w:r>
          </w:p>
        </w:tc>
        <w:tc>
          <w:tcPr>
            <w:tcW w:w="4070" w:type="dxa"/>
            <w:vAlign w:val="center"/>
          </w:tcPr>
          <w:p w:rsidR="00B1280B" w:rsidRDefault="00B1280B" w:rsidP="00993DC9">
            <w:pPr>
              <w:spacing w:line="600" w:lineRule="exact"/>
              <w:jc w:val="center"/>
              <w:rPr>
                <w:rFonts w:ascii="Times New Roman" w:hAnsi="Times New Roman"/>
                <w:bCs/>
                <w:color w:val="000000"/>
                <w:sz w:val="32"/>
                <w:szCs w:val="32"/>
              </w:rPr>
            </w:pPr>
            <w:r>
              <w:rPr>
                <w:rFonts w:ascii="Times New Roman" w:hAnsi="Times New Roman"/>
                <w:bCs/>
                <w:color w:val="000000"/>
                <w:sz w:val="32"/>
                <w:szCs w:val="32"/>
              </w:rPr>
              <w:t>150</w:t>
            </w:r>
          </w:p>
        </w:tc>
      </w:tr>
      <w:tr w:rsidR="00B1280B" w:rsidTr="00993DC9">
        <w:trPr>
          <w:jc w:val="center"/>
        </w:trPr>
        <w:tc>
          <w:tcPr>
            <w:tcW w:w="1305" w:type="dxa"/>
            <w:vAlign w:val="center"/>
          </w:tcPr>
          <w:p w:rsidR="00B1280B" w:rsidRDefault="00B1280B" w:rsidP="00993DC9">
            <w:pPr>
              <w:spacing w:line="600" w:lineRule="exact"/>
              <w:jc w:val="center"/>
              <w:rPr>
                <w:rFonts w:ascii="Times New Roman" w:hAnsi="Times New Roman"/>
                <w:color w:val="000000"/>
                <w:sz w:val="32"/>
                <w:szCs w:val="32"/>
              </w:rPr>
            </w:pPr>
            <w:r>
              <w:rPr>
                <w:rFonts w:ascii="Times New Roman" w:hAnsi="Times New Roman"/>
                <w:color w:val="000000"/>
                <w:sz w:val="32"/>
                <w:szCs w:val="32"/>
              </w:rPr>
              <w:t>7</w:t>
            </w:r>
          </w:p>
        </w:tc>
        <w:tc>
          <w:tcPr>
            <w:tcW w:w="3365" w:type="dxa"/>
            <w:vAlign w:val="center"/>
          </w:tcPr>
          <w:p w:rsidR="00B1280B" w:rsidRDefault="00B1280B" w:rsidP="00993DC9">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吉林省</w:t>
            </w:r>
          </w:p>
        </w:tc>
        <w:tc>
          <w:tcPr>
            <w:tcW w:w="4070" w:type="dxa"/>
            <w:vAlign w:val="center"/>
          </w:tcPr>
          <w:p w:rsidR="00B1280B" w:rsidRDefault="00B1280B" w:rsidP="00993DC9">
            <w:pPr>
              <w:spacing w:line="600" w:lineRule="exact"/>
              <w:jc w:val="center"/>
              <w:rPr>
                <w:rFonts w:ascii="Times New Roman" w:hAnsi="Times New Roman"/>
                <w:bCs/>
                <w:color w:val="000000"/>
                <w:sz w:val="32"/>
                <w:szCs w:val="32"/>
              </w:rPr>
            </w:pPr>
            <w:r>
              <w:rPr>
                <w:rFonts w:ascii="Times New Roman" w:hAnsi="Times New Roman"/>
                <w:bCs/>
                <w:color w:val="000000"/>
                <w:sz w:val="32"/>
                <w:szCs w:val="32"/>
              </w:rPr>
              <w:t>100</w:t>
            </w:r>
          </w:p>
        </w:tc>
      </w:tr>
      <w:tr w:rsidR="00B1280B" w:rsidTr="00993DC9">
        <w:trPr>
          <w:jc w:val="center"/>
        </w:trPr>
        <w:tc>
          <w:tcPr>
            <w:tcW w:w="1305" w:type="dxa"/>
            <w:vAlign w:val="center"/>
          </w:tcPr>
          <w:p w:rsidR="00B1280B" w:rsidRDefault="00B1280B" w:rsidP="00993DC9">
            <w:pPr>
              <w:spacing w:line="600" w:lineRule="exact"/>
              <w:jc w:val="center"/>
              <w:rPr>
                <w:rFonts w:ascii="Times New Roman" w:hAnsi="Times New Roman"/>
                <w:color w:val="000000"/>
                <w:sz w:val="32"/>
                <w:szCs w:val="32"/>
              </w:rPr>
            </w:pPr>
            <w:r>
              <w:rPr>
                <w:rFonts w:ascii="Times New Roman" w:hAnsi="Times New Roman"/>
                <w:color w:val="000000"/>
                <w:sz w:val="32"/>
                <w:szCs w:val="32"/>
              </w:rPr>
              <w:t>8</w:t>
            </w:r>
          </w:p>
        </w:tc>
        <w:tc>
          <w:tcPr>
            <w:tcW w:w="3365" w:type="dxa"/>
            <w:vAlign w:val="center"/>
          </w:tcPr>
          <w:p w:rsidR="00B1280B" w:rsidRDefault="00B1280B" w:rsidP="00993DC9">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黑龙江省</w:t>
            </w:r>
          </w:p>
        </w:tc>
        <w:tc>
          <w:tcPr>
            <w:tcW w:w="4070" w:type="dxa"/>
            <w:vAlign w:val="center"/>
          </w:tcPr>
          <w:p w:rsidR="00B1280B" w:rsidRDefault="00B1280B" w:rsidP="00993DC9">
            <w:pPr>
              <w:spacing w:line="600" w:lineRule="exact"/>
              <w:jc w:val="center"/>
              <w:rPr>
                <w:rFonts w:ascii="Times New Roman" w:hAnsi="Times New Roman"/>
                <w:bCs/>
                <w:color w:val="000000"/>
                <w:sz w:val="32"/>
                <w:szCs w:val="32"/>
              </w:rPr>
            </w:pPr>
            <w:r>
              <w:rPr>
                <w:rFonts w:ascii="Times New Roman" w:hAnsi="Times New Roman"/>
                <w:bCs/>
                <w:color w:val="000000"/>
                <w:sz w:val="32"/>
                <w:szCs w:val="32"/>
              </w:rPr>
              <w:t>100</w:t>
            </w:r>
          </w:p>
        </w:tc>
      </w:tr>
      <w:tr w:rsidR="00B1280B" w:rsidTr="00993DC9">
        <w:trPr>
          <w:jc w:val="center"/>
        </w:trPr>
        <w:tc>
          <w:tcPr>
            <w:tcW w:w="1305" w:type="dxa"/>
            <w:vAlign w:val="center"/>
          </w:tcPr>
          <w:p w:rsidR="00B1280B" w:rsidRDefault="00B1280B" w:rsidP="00993DC9">
            <w:pPr>
              <w:spacing w:line="600" w:lineRule="exact"/>
              <w:jc w:val="center"/>
              <w:rPr>
                <w:rFonts w:ascii="Times New Roman" w:hAnsi="Times New Roman"/>
                <w:color w:val="000000"/>
                <w:sz w:val="32"/>
                <w:szCs w:val="32"/>
              </w:rPr>
            </w:pPr>
            <w:r>
              <w:rPr>
                <w:rFonts w:ascii="Times New Roman" w:hAnsi="Times New Roman"/>
                <w:color w:val="000000"/>
                <w:sz w:val="32"/>
                <w:szCs w:val="32"/>
              </w:rPr>
              <w:t>9</w:t>
            </w:r>
          </w:p>
        </w:tc>
        <w:tc>
          <w:tcPr>
            <w:tcW w:w="3365" w:type="dxa"/>
            <w:vAlign w:val="center"/>
          </w:tcPr>
          <w:p w:rsidR="00B1280B" w:rsidRDefault="00B1280B" w:rsidP="00993DC9">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上海市</w:t>
            </w:r>
          </w:p>
        </w:tc>
        <w:tc>
          <w:tcPr>
            <w:tcW w:w="4070" w:type="dxa"/>
            <w:vAlign w:val="center"/>
          </w:tcPr>
          <w:p w:rsidR="00B1280B" w:rsidRDefault="00B1280B" w:rsidP="00993DC9">
            <w:pPr>
              <w:spacing w:line="600" w:lineRule="exact"/>
              <w:jc w:val="center"/>
              <w:rPr>
                <w:rFonts w:ascii="Times New Roman" w:hAnsi="Times New Roman"/>
                <w:bCs/>
                <w:color w:val="000000"/>
                <w:sz w:val="32"/>
                <w:szCs w:val="32"/>
              </w:rPr>
            </w:pPr>
            <w:r>
              <w:rPr>
                <w:rFonts w:ascii="Times New Roman" w:hAnsi="Times New Roman"/>
                <w:bCs/>
                <w:color w:val="000000"/>
                <w:sz w:val="32"/>
                <w:szCs w:val="32"/>
              </w:rPr>
              <w:t>100</w:t>
            </w:r>
          </w:p>
        </w:tc>
      </w:tr>
      <w:tr w:rsidR="00B1280B" w:rsidTr="00993DC9">
        <w:trPr>
          <w:jc w:val="center"/>
        </w:trPr>
        <w:tc>
          <w:tcPr>
            <w:tcW w:w="1305" w:type="dxa"/>
            <w:vAlign w:val="center"/>
          </w:tcPr>
          <w:p w:rsidR="00B1280B" w:rsidRDefault="00B1280B" w:rsidP="00993DC9">
            <w:pPr>
              <w:spacing w:line="600" w:lineRule="exact"/>
              <w:jc w:val="center"/>
              <w:rPr>
                <w:rFonts w:ascii="Times New Roman" w:hAnsi="Times New Roman"/>
                <w:color w:val="000000"/>
                <w:sz w:val="32"/>
                <w:szCs w:val="32"/>
              </w:rPr>
            </w:pPr>
            <w:r>
              <w:rPr>
                <w:rFonts w:ascii="Times New Roman" w:hAnsi="Times New Roman"/>
                <w:color w:val="000000"/>
                <w:sz w:val="32"/>
                <w:szCs w:val="32"/>
              </w:rPr>
              <w:t>10</w:t>
            </w:r>
          </w:p>
        </w:tc>
        <w:tc>
          <w:tcPr>
            <w:tcW w:w="3365" w:type="dxa"/>
            <w:vAlign w:val="center"/>
          </w:tcPr>
          <w:p w:rsidR="00B1280B" w:rsidRDefault="00B1280B" w:rsidP="00993DC9">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江苏省</w:t>
            </w:r>
          </w:p>
        </w:tc>
        <w:tc>
          <w:tcPr>
            <w:tcW w:w="4070" w:type="dxa"/>
            <w:vAlign w:val="center"/>
          </w:tcPr>
          <w:p w:rsidR="00B1280B" w:rsidRDefault="00B1280B" w:rsidP="00993DC9">
            <w:pPr>
              <w:spacing w:line="600" w:lineRule="exact"/>
              <w:jc w:val="center"/>
              <w:rPr>
                <w:rFonts w:ascii="Times New Roman" w:hAnsi="Times New Roman"/>
                <w:bCs/>
                <w:color w:val="000000"/>
                <w:sz w:val="32"/>
                <w:szCs w:val="32"/>
              </w:rPr>
            </w:pPr>
            <w:r>
              <w:rPr>
                <w:rFonts w:ascii="Times New Roman" w:hAnsi="Times New Roman"/>
                <w:bCs/>
                <w:color w:val="000000"/>
                <w:sz w:val="32"/>
                <w:szCs w:val="32"/>
              </w:rPr>
              <w:t>100</w:t>
            </w:r>
          </w:p>
        </w:tc>
      </w:tr>
      <w:tr w:rsidR="00B1280B" w:rsidTr="00993DC9">
        <w:trPr>
          <w:jc w:val="center"/>
        </w:trPr>
        <w:tc>
          <w:tcPr>
            <w:tcW w:w="1305" w:type="dxa"/>
            <w:vAlign w:val="center"/>
          </w:tcPr>
          <w:p w:rsidR="00B1280B" w:rsidRDefault="00B1280B" w:rsidP="00993DC9">
            <w:pPr>
              <w:spacing w:line="600" w:lineRule="exact"/>
              <w:jc w:val="center"/>
              <w:rPr>
                <w:rFonts w:ascii="Times New Roman" w:hAnsi="Times New Roman"/>
                <w:color w:val="000000"/>
                <w:sz w:val="32"/>
                <w:szCs w:val="32"/>
              </w:rPr>
            </w:pPr>
            <w:r>
              <w:rPr>
                <w:rFonts w:ascii="Times New Roman" w:hAnsi="Times New Roman"/>
                <w:color w:val="000000"/>
                <w:sz w:val="32"/>
                <w:szCs w:val="32"/>
              </w:rPr>
              <w:t>11</w:t>
            </w:r>
          </w:p>
        </w:tc>
        <w:tc>
          <w:tcPr>
            <w:tcW w:w="3365" w:type="dxa"/>
            <w:vAlign w:val="center"/>
          </w:tcPr>
          <w:p w:rsidR="00B1280B" w:rsidRDefault="00B1280B" w:rsidP="00993DC9">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浙江省</w:t>
            </w:r>
          </w:p>
        </w:tc>
        <w:tc>
          <w:tcPr>
            <w:tcW w:w="4070" w:type="dxa"/>
            <w:vAlign w:val="center"/>
          </w:tcPr>
          <w:p w:rsidR="00B1280B" w:rsidRDefault="00B1280B" w:rsidP="00993DC9">
            <w:pPr>
              <w:spacing w:line="600" w:lineRule="exact"/>
              <w:jc w:val="center"/>
              <w:rPr>
                <w:rFonts w:ascii="Times New Roman" w:hAnsi="Times New Roman"/>
                <w:bCs/>
                <w:color w:val="000000"/>
                <w:sz w:val="32"/>
                <w:szCs w:val="32"/>
              </w:rPr>
            </w:pPr>
            <w:r>
              <w:rPr>
                <w:rFonts w:ascii="Times New Roman" w:hAnsi="Times New Roman"/>
                <w:bCs/>
                <w:color w:val="000000"/>
                <w:sz w:val="32"/>
                <w:szCs w:val="32"/>
              </w:rPr>
              <w:t>100</w:t>
            </w:r>
          </w:p>
        </w:tc>
      </w:tr>
      <w:tr w:rsidR="00B1280B" w:rsidTr="00993DC9">
        <w:trPr>
          <w:jc w:val="center"/>
        </w:trPr>
        <w:tc>
          <w:tcPr>
            <w:tcW w:w="1305" w:type="dxa"/>
            <w:vAlign w:val="center"/>
          </w:tcPr>
          <w:p w:rsidR="00B1280B" w:rsidRDefault="00B1280B" w:rsidP="00993DC9">
            <w:pPr>
              <w:spacing w:line="600" w:lineRule="exact"/>
              <w:jc w:val="center"/>
              <w:rPr>
                <w:rFonts w:ascii="Times New Roman" w:hAnsi="Times New Roman"/>
                <w:color w:val="000000"/>
                <w:sz w:val="32"/>
                <w:szCs w:val="32"/>
              </w:rPr>
            </w:pPr>
            <w:r>
              <w:rPr>
                <w:rFonts w:ascii="Times New Roman" w:hAnsi="Times New Roman"/>
                <w:color w:val="000000"/>
                <w:sz w:val="32"/>
                <w:szCs w:val="32"/>
              </w:rPr>
              <w:t>12</w:t>
            </w:r>
          </w:p>
        </w:tc>
        <w:tc>
          <w:tcPr>
            <w:tcW w:w="3365" w:type="dxa"/>
            <w:vAlign w:val="center"/>
          </w:tcPr>
          <w:p w:rsidR="00B1280B" w:rsidRDefault="00B1280B" w:rsidP="00993DC9">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安徽省</w:t>
            </w:r>
          </w:p>
        </w:tc>
        <w:tc>
          <w:tcPr>
            <w:tcW w:w="4070" w:type="dxa"/>
            <w:vAlign w:val="center"/>
          </w:tcPr>
          <w:p w:rsidR="00B1280B" w:rsidRDefault="00B1280B" w:rsidP="00993DC9">
            <w:pPr>
              <w:spacing w:line="600" w:lineRule="exact"/>
              <w:jc w:val="center"/>
              <w:rPr>
                <w:rFonts w:ascii="Times New Roman" w:hAnsi="Times New Roman"/>
                <w:bCs/>
                <w:color w:val="000000"/>
                <w:sz w:val="32"/>
                <w:szCs w:val="32"/>
              </w:rPr>
            </w:pPr>
            <w:r>
              <w:rPr>
                <w:rFonts w:ascii="Times New Roman" w:hAnsi="Times New Roman"/>
                <w:bCs/>
                <w:color w:val="000000"/>
                <w:sz w:val="32"/>
                <w:szCs w:val="32"/>
              </w:rPr>
              <w:t>100</w:t>
            </w:r>
          </w:p>
        </w:tc>
      </w:tr>
      <w:tr w:rsidR="00B1280B" w:rsidTr="00993DC9">
        <w:trPr>
          <w:jc w:val="center"/>
        </w:trPr>
        <w:tc>
          <w:tcPr>
            <w:tcW w:w="1305" w:type="dxa"/>
            <w:vAlign w:val="center"/>
          </w:tcPr>
          <w:p w:rsidR="00B1280B" w:rsidRDefault="00B1280B" w:rsidP="00993DC9">
            <w:pPr>
              <w:spacing w:line="600" w:lineRule="exact"/>
              <w:jc w:val="center"/>
              <w:rPr>
                <w:rFonts w:ascii="Times New Roman" w:hAnsi="Times New Roman"/>
                <w:color w:val="000000"/>
                <w:sz w:val="32"/>
                <w:szCs w:val="32"/>
              </w:rPr>
            </w:pPr>
            <w:r>
              <w:rPr>
                <w:rFonts w:ascii="Times New Roman" w:hAnsi="Times New Roman"/>
                <w:color w:val="000000"/>
                <w:sz w:val="32"/>
                <w:szCs w:val="32"/>
              </w:rPr>
              <w:t>13</w:t>
            </w:r>
          </w:p>
        </w:tc>
        <w:tc>
          <w:tcPr>
            <w:tcW w:w="3365" w:type="dxa"/>
            <w:vAlign w:val="center"/>
          </w:tcPr>
          <w:p w:rsidR="00B1280B" w:rsidRDefault="00B1280B" w:rsidP="00993DC9">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福建省</w:t>
            </w:r>
          </w:p>
        </w:tc>
        <w:tc>
          <w:tcPr>
            <w:tcW w:w="4070" w:type="dxa"/>
            <w:vAlign w:val="center"/>
          </w:tcPr>
          <w:p w:rsidR="00B1280B" w:rsidRDefault="00B1280B" w:rsidP="00993DC9">
            <w:pPr>
              <w:spacing w:line="600" w:lineRule="exact"/>
              <w:jc w:val="center"/>
              <w:rPr>
                <w:rFonts w:ascii="Times New Roman" w:hAnsi="Times New Roman"/>
                <w:bCs/>
                <w:color w:val="000000"/>
                <w:sz w:val="32"/>
                <w:szCs w:val="32"/>
              </w:rPr>
            </w:pPr>
            <w:r>
              <w:rPr>
                <w:rFonts w:ascii="Times New Roman" w:hAnsi="Times New Roman"/>
                <w:bCs/>
                <w:color w:val="000000"/>
                <w:sz w:val="32"/>
                <w:szCs w:val="32"/>
              </w:rPr>
              <w:t>150</w:t>
            </w:r>
          </w:p>
        </w:tc>
      </w:tr>
      <w:tr w:rsidR="00B1280B" w:rsidTr="00993DC9">
        <w:trPr>
          <w:jc w:val="center"/>
        </w:trPr>
        <w:tc>
          <w:tcPr>
            <w:tcW w:w="1305" w:type="dxa"/>
            <w:vAlign w:val="center"/>
          </w:tcPr>
          <w:p w:rsidR="00B1280B" w:rsidRDefault="00B1280B" w:rsidP="00993DC9">
            <w:pPr>
              <w:spacing w:line="600" w:lineRule="exact"/>
              <w:jc w:val="center"/>
              <w:rPr>
                <w:rFonts w:ascii="Times New Roman" w:hAnsi="Times New Roman"/>
                <w:color w:val="000000"/>
                <w:sz w:val="32"/>
                <w:szCs w:val="32"/>
              </w:rPr>
            </w:pPr>
            <w:r>
              <w:rPr>
                <w:rFonts w:ascii="Times New Roman" w:hAnsi="Times New Roman"/>
                <w:color w:val="000000"/>
                <w:sz w:val="32"/>
                <w:szCs w:val="32"/>
              </w:rPr>
              <w:t>14</w:t>
            </w:r>
          </w:p>
        </w:tc>
        <w:tc>
          <w:tcPr>
            <w:tcW w:w="3365" w:type="dxa"/>
            <w:vAlign w:val="center"/>
          </w:tcPr>
          <w:p w:rsidR="00B1280B" w:rsidRDefault="00B1280B" w:rsidP="00993DC9">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江西省</w:t>
            </w:r>
          </w:p>
        </w:tc>
        <w:tc>
          <w:tcPr>
            <w:tcW w:w="4070" w:type="dxa"/>
            <w:vAlign w:val="center"/>
          </w:tcPr>
          <w:p w:rsidR="00B1280B" w:rsidRDefault="00B1280B" w:rsidP="00993DC9">
            <w:pPr>
              <w:spacing w:line="600" w:lineRule="exact"/>
              <w:jc w:val="center"/>
              <w:rPr>
                <w:rFonts w:ascii="Times New Roman" w:hAnsi="Times New Roman"/>
                <w:bCs/>
                <w:color w:val="000000"/>
                <w:sz w:val="32"/>
                <w:szCs w:val="32"/>
              </w:rPr>
            </w:pPr>
            <w:r>
              <w:rPr>
                <w:rFonts w:ascii="Times New Roman" w:hAnsi="Times New Roman"/>
                <w:bCs/>
                <w:color w:val="000000"/>
                <w:sz w:val="32"/>
                <w:szCs w:val="32"/>
              </w:rPr>
              <w:t>150</w:t>
            </w:r>
          </w:p>
        </w:tc>
      </w:tr>
      <w:tr w:rsidR="00B1280B" w:rsidTr="00993DC9">
        <w:trPr>
          <w:jc w:val="center"/>
        </w:trPr>
        <w:tc>
          <w:tcPr>
            <w:tcW w:w="1305" w:type="dxa"/>
            <w:vAlign w:val="center"/>
          </w:tcPr>
          <w:p w:rsidR="00B1280B" w:rsidRDefault="00B1280B" w:rsidP="00993DC9">
            <w:pPr>
              <w:spacing w:line="600" w:lineRule="exact"/>
              <w:jc w:val="center"/>
              <w:rPr>
                <w:rFonts w:ascii="Times New Roman" w:hAnsi="Times New Roman"/>
                <w:color w:val="000000"/>
                <w:sz w:val="32"/>
                <w:szCs w:val="32"/>
              </w:rPr>
            </w:pPr>
            <w:r>
              <w:rPr>
                <w:rFonts w:ascii="Times New Roman" w:hAnsi="Times New Roman"/>
                <w:color w:val="000000"/>
                <w:sz w:val="32"/>
                <w:szCs w:val="32"/>
              </w:rPr>
              <w:t>15</w:t>
            </w:r>
          </w:p>
        </w:tc>
        <w:tc>
          <w:tcPr>
            <w:tcW w:w="3365" w:type="dxa"/>
            <w:vAlign w:val="center"/>
          </w:tcPr>
          <w:p w:rsidR="00B1280B" w:rsidRDefault="00B1280B" w:rsidP="00993DC9">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山东省</w:t>
            </w:r>
          </w:p>
        </w:tc>
        <w:tc>
          <w:tcPr>
            <w:tcW w:w="4070" w:type="dxa"/>
            <w:vAlign w:val="center"/>
          </w:tcPr>
          <w:p w:rsidR="00B1280B" w:rsidRDefault="00B1280B" w:rsidP="00993DC9">
            <w:pPr>
              <w:spacing w:line="600" w:lineRule="exact"/>
              <w:jc w:val="center"/>
              <w:rPr>
                <w:rFonts w:ascii="Times New Roman" w:hAnsi="Times New Roman"/>
                <w:bCs/>
                <w:color w:val="000000"/>
                <w:sz w:val="32"/>
                <w:szCs w:val="32"/>
              </w:rPr>
            </w:pPr>
            <w:r>
              <w:rPr>
                <w:rFonts w:ascii="Times New Roman" w:hAnsi="Times New Roman"/>
                <w:bCs/>
                <w:color w:val="000000"/>
                <w:sz w:val="32"/>
                <w:szCs w:val="32"/>
              </w:rPr>
              <w:t>200</w:t>
            </w:r>
          </w:p>
        </w:tc>
      </w:tr>
      <w:tr w:rsidR="00B1280B" w:rsidTr="00993DC9">
        <w:trPr>
          <w:jc w:val="center"/>
        </w:trPr>
        <w:tc>
          <w:tcPr>
            <w:tcW w:w="1305" w:type="dxa"/>
            <w:vAlign w:val="center"/>
          </w:tcPr>
          <w:p w:rsidR="00B1280B" w:rsidRDefault="00B1280B" w:rsidP="00993DC9">
            <w:pPr>
              <w:spacing w:line="600" w:lineRule="exact"/>
              <w:jc w:val="center"/>
              <w:rPr>
                <w:rFonts w:ascii="Times New Roman" w:hAnsi="Times New Roman"/>
                <w:color w:val="000000"/>
                <w:sz w:val="32"/>
                <w:szCs w:val="32"/>
              </w:rPr>
            </w:pPr>
            <w:r>
              <w:rPr>
                <w:rFonts w:ascii="Times New Roman" w:hAnsi="Times New Roman"/>
                <w:color w:val="000000"/>
                <w:sz w:val="32"/>
                <w:szCs w:val="32"/>
              </w:rPr>
              <w:t>16</w:t>
            </w:r>
          </w:p>
        </w:tc>
        <w:tc>
          <w:tcPr>
            <w:tcW w:w="3365" w:type="dxa"/>
            <w:vAlign w:val="center"/>
          </w:tcPr>
          <w:p w:rsidR="00B1280B" w:rsidRDefault="00B1280B" w:rsidP="00993DC9">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河南省</w:t>
            </w:r>
          </w:p>
        </w:tc>
        <w:tc>
          <w:tcPr>
            <w:tcW w:w="4070" w:type="dxa"/>
            <w:vAlign w:val="center"/>
          </w:tcPr>
          <w:p w:rsidR="00B1280B" w:rsidRDefault="00B1280B" w:rsidP="00993DC9">
            <w:pPr>
              <w:spacing w:line="600" w:lineRule="exact"/>
              <w:jc w:val="center"/>
              <w:rPr>
                <w:rFonts w:ascii="Times New Roman" w:hAnsi="Times New Roman"/>
                <w:bCs/>
                <w:color w:val="000000"/>
                <w:sz w:val="32"/>
                <w:szCs w:val="32"/>
              </w:rPr>
            </w:pPr>
            <w:r>
              <w:rPr>
                <w:rFonts w:ascii="Times New Roman" w:hAnsi="Times New Roman"/>
                <w:bCs/>
                <w:color w:val="000000"/>
                <w:sz w:val="32"/>
                <w:szCs w:val="32"/>
              </w:rPr>
              <w:t>200</w:t>
            </w:r>
          </w:p>
        </w:tc>
      </w:tr>
      <w:tr w:rsidR="00B1280B" w:rsidTr="00993DC9">
        <w:trPr>
          <w:jc w:val="center"/>
        </w:trPr>
        <w:tc>
          <w:tcPr>
            <w:tcW w:w="1305" w:type="dxa"/>
            <w:vAlign w:val="center"/>
          </w:tcPr>
          <w:p w:rsidR="00B1280B" w:rsidRDefault="00B1280B" w:rsidP="00993DC9">
            <w:pPr>
              <w:spacing w:line="600" w:lineRule="exact"/>
              <w:jc w:val="center"/>
              <w:rPr>
                <w:rFonts w:ascii="Times New Roman" w:hAnsi="Times New Roman"/>
                <w:color w:val="000000"/>
                <w:sz w:val="32"/>
                <w:szCs w:val="32"/>
              </w:rPr>
            </w:pPr>
            <w:r>
              <w:rPr>
                <w:rFonts w:ascii="Times New Roman" w:hAnsi="Times New Roman"/>
                <w:color w:val="000000"/>
                <w:sz w:val="32"/>
                <w:szCs w:val="32"/>
              </w:rPr>
              <w:t>17</w:t>
            </w:r>
          </w:p>
        </w:tc>
        <w:tc>
          <w:tcPr>
            <w:tcW w:w="3365" w:type="dxa"/>
            <w:vAlign w:val="center"/>
          </w:tcPr>
          <w:p w:rsidR="00B1280B" w:rsidRDefault="00B1280B" w:rsidP="00993DC9">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湖北省</w:t>
            </w:r>
          </w:p>
        </w:tc>
        <w:tc>
          <w:tcPr>
            <w:tcW w:w="4070" w:type="dxa"/>
            <w:vAlign w:val="center"/>
          </w:tcPr>
          <w:p w:rsidR="00B1280B" w:rsidRDefault="00B1280B" w:rsidP="00993DC9">
            <w:pPr>
              <w:spacing w:line="600" w:lineRule="exact"/>
              <w:jc w:val="center"/>
              <w:rPr>
                <w:rFonts w:ascii="Times New Roman" w:hAnsi="Times New Roman"/>
                <w:bCs/>
                <w:color w:val="000000"/>
                <w:sz w:val="32"/>
                <w:szCs w:val="32"/>
              </w:rPr>
            </w:pPr>
            <w:r>
              <w:rPr>
                <w:rFonts w:ascii="Times New Roman" w:hAnsi="Times New Roman"/>
                <w:bCs/>
                <w:color w:val="000000"/>
                <w:sz w:val="32"/>
                <w:szCs w:val="32"/>
              </w:rPr>
              <w:t>100</w:t>
            </w:r>
          </w:p>
        </w:tc>
      </w:tr>
      <w:tr w:rsidR="00B1280B" w:rsidTr="00993DC9">
        <w:trPr>
          <w:trHeight w:val="403"/>
          <w:jc w:val="center"/>
        </w:trPr>
        <w:tc>
          <w:tcPr>
            <w:tcW w:w="1305" w:type="dxa"/>
            <w:vAlign w:val="center"/>
          </w:tcPr>
          <w:p w:rsidR="00B1280B" w:rsidRDefault="00B1280B" w:rsidP="00993DC9">
            <w:pPr>
              <w:spacing w:line="600" w:lineRule="exact"/>
              <w:jc w:val="center"/>
              <w:rPr>
                <w:rFonts w:ascii="Times New Roman" w:hAnsi="Times New Roman"/>
                <w:color w:val="000000"/>
                <w:sz w:val="32"/>
                <w:szCs w:val="32"/>
              </w:rPr>
            </w:pPr>
            <w:r>
              <w:rPr>
                <w:rFonts w:ascii="Times New Roman" w:hAnsi="Times New Roman"/>
                <w:color w:val="000000"/>
                <w:sz w:val="32"/>
                <w:szCs w:val="32"/>
              </w:rPr>
              <w:t>18</w:t>
            </w:r>
          </w:p>
        </w:tc>
        <w:tc>
          <w:tcPr>
            <w:tcW w:w="3365" w:type="dxa"/>
            <w:vAlign w:val="center"/>
          </w:tcPr>
          <w:p w:rsidR="00B1280B" w:rsidRDefault="00B1280B" w:rsidP="00993DC9">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湖南省</w:t>
            </w:r>
          </w:p>
        </w:tc>
        <w:tc>
          <w:tcPr>
            <w:tcW w:w="4070" w:type="dxa"/>
            <w:vAlign w:val="center"/>
          </w:tcPr>
          <w:p w:rsidR="00B1280B" w:rsidRDefault="00B1280B" w:rsidP="00993DC9">
            <w:pPr>
              <w:spacing w:line="600" w:lineRule="exact"/>
              <w:jc w:val="center"/>
              <w:rPr>
                <w:rFonts w:ascii="Times New Roman" w:hAnsi="Times New Roman"/>
                <w:bCs/>
                <w:color w:val="000000"/>
                <w:sz w:val="32"/>
                <w:szCs w:val="32"/>
              </w:rPr>
            </w:pPr>
            <w:r>
              <w:rPr>
                <w:rFonts w:ascii="Times New Roman" w:hAnsi="Times New Roman"/>
                <w:bCs/>
                <w:color w:val="000000"/>
                <w:sz w:val="32"/>
                <w:szCs w:val="32"/>
              </w:rPr>
              <w:t>100</w:t>
            </w:r>
          </w:p>
        </w:tc>
      </w:tr>
      <w:tr w:rsidR="00B1280B" w:rsidTr="00993DC9">
        <w:trPr>
          <w:jc w:val="center"/>
        </w:trPr>
        <w:tc>
          <w:tcPr>
            <w:tcW w:w="1305" w:type="dxa"/>
            <w:vAlign w:val="center"/>
          </w:tcPr>
          <w:p w:rsidR="00B1280B" w:rsidRDefault="00B1280B" w:rsidP="00993DC9">
            <w:pPr>
              <w:spacing w:line="600" w:lineRule="exact"/>
              <w:jc w:val="center"/>
              <w:rPr>
                <w:rFonts w:ascii="Times New Roman" w:hAnsi="Times New Roman"/>
                <w:color w:val="000000"/>
                <w:sz w:val="32"/>
                <w:szCs w:val="32"/>
              </w:rPr>
            </w:pPr>
            <w:r>
              <w:rPr>
                <w:rFonts w:ascii="Times New Roman" w:hAnsi="Times New Roman"/>
                <w:color w:val="000000"/>
                <w:sz w:val="32"/>
                <w:szCs w:val="32"/>
              </w:rPr>
              <w:t>19</w:t>
            </w:r>
          </w:p>
        </w:tc>
        <w:tc>
          <w:tcPr>
            <w:tcW w:w="3365" w:type="dxa"/>
            <w:vAlign w:val="center"/>
          </w:tcPr>
          <w:p w:rsidR="00B1280B" w:rsidRDefault="00B1280B" w:rsidP="00993DC9">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广东省</w:t>
            </w:r>
          </w:p>
        </w:tc>
        <w:tc>
          <w:tcPr>
            <w:tcW w:w="4070" w:type="dxa"/>
            <w:vAlign w:val="center"/>
          </w:tcPr>
          <w:p w:rsidR="00B1280B" w:rsidRDefault="00B1280B" w:rsidP="00993DC9">
            <w:pPr>
              <w:spacing w:line="600" w:lineRule="exact"/>
              <w:jc w:val="center"/>
              <w:rPr>
                <w:rFonts w:ascii="Times New Roman" w:hAnsi="Times New Roman"/>
                <w:bCs/>
                <w:color w:val="000000"/>
                <w:sz w:val="32"/>
                <w:szCs w:val="32"/>
              </w:rPr>
            </w:pPr>
            <w:r>
              <w:rPr>
                <w:rFonts w:ascii="Times New Roman" w:hAnsi="Times New Roman"/>
                <w:bCs/>
                <w:color w:val="000000"/>
                <w:sz w:val="32"/>
                <w:szCs w:val="32"/>
              </w:rPr>
              <w:t>200</w:t>
            </w:r>
          </w:p>
        </w:tc>
      </w:tr>
      <w:tr w:rsidR="00B1280B" w:rsidTr="00993DC9">
        <w:trPr>
          <w:jc w:val="center"/>
        </w:trPr>
        <w:tc>
          <w:tcPr>
            <w:tcW w:w="1305" w:type="dxa"/>
            <w:vAlign w:val="center"/>
          </w:tcPr>
          <w:p w:rsidR="00B1280B" w:rsidRDefault="00B1280B" w:rsidP="00993DC9">
            <w:pPr>
              <w:spacing w:line="600" w:lineRule="exact"/>
              <w:jc w:val="center"/>
              <w:rPr>
                <w:rFonts w:ascii="Times New Roman" w:hAnsi="Times New Roman"/>
                <w:color w:val="000000"/>
                <w:sz w:val="32"/>
                <w:szCs w:val="32"/>
              </w:rPr>
            </w:pPr>
            <w:r>
              <w:rPr>
                <w:rFonts w:ascii="Times New Roman" w:hAnsi="Times New Roman"/>
                <w:color w:val="000000"/>
                <w:sz w:val="32"/>
                <w:szCs w:val="32"/>
              </w:rPr>
              <w:lastRenderedPageBreak/>
              <w:t>20</w:t>
            </w:r>
          </w:p>
        </w:tc>
        <w:tc>
          <w:tcPr>
            <w:tcW w:w="3365" w:type="dxa"/>
            <w:vAlign w:val="center"/>
          </w:tcPr>
          <w:p w:rsidR="00B1280B" w:rsidRDefault="00B1280B" w:rsidP="00993DC9">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广西壮族自治区</w:t>
            </w:r>
          </w:p>
        </w:tc>
        <w:tc>
          <w:tcPr>
            <w:tcW w:w="4070" w:type="dxa"/>
            <w:vAlign w:val="center"/>
          </w:tcPr>
          <w:p w:rsidR="00B1280B" w:rsidRDefault="00B1280B" w:rsidP="00993DC9">
            <w:pPr>
              <w:spacing w:line="600" w:lineRule="exact"/>
              <w:jc w:val="center"/>
              <w:rPr>
                <w:rFonts w:ascii="Times New Roman" w:hAnsi="Times New Roman"/>
                <w:bCs/>
                <w:color w:val="000000"/>
                <w:sz w:val="32"/>
                <w:szCs w:val="32"/>
              </w:rPr>
            </w:pPr>
            <w:r>
              <w:rPr>
                <w:rFonts w:ascii="Times New Roman" w:hAnsi="Times New Roman"/>
                <w:bCs/>
                <w:color w:val="000000"/>
                <w:sz w:val="32"/>
                <w:szCs w:val="32"/>
              </w:rPr>
              <w:t>100</w:t>
            </w:r>
          </w:p>
        </w:tc>
      </w:tr>
      <w:tr w:rsidR="00B1280B" w:rsidTr="00993DC9">
        <w:trPr>
          <w:jc w:val="center"/>
        </w:trPr>
        <w:tc>
          <w:tcPr>
            <w:tcW w:w="1305" w:type="dxa"/>
            <w:vAlign w:val="center"/>
          </w:tcPr>
          <w:p w:rsidR="00B1280B" w:rsidRDefault="00B1280B" w:rsidP="00993DC9">
            <w:pPr>
              <w:spacing w:line="600" w:lineRule="exact"/>
              <w:jc w:val="center"/>
              <w:rPr>
                <w:rFonts w:ascii="Times New Roman" w:hAnsi="Times New Roman"/>
                <w:color w:val="000000"/>
                <w:sz w:val="32"/>
                <w:szCs w:val="32"/>
              </w:rPr>
            </w:pPr>
            <w:r>
              <w:rPr>
                <w:rFonts w:ascii="Times New Roman" w:hAnsi="Times New Roman"/>
                <w:color w:val="000000"/>
                <w:sz w:val="32"/>
                <w:szCs w:val="32"/>
              </w:rPr>
              <w:t>21</w:t>
            </w:r>
          </w:p>
        </w:tc>
        <w:tc>
          <w:tcPr>
            <w:tcW w:w="3365" w:type="dxa"/>
            <w:vAlign w:val="center"/>
          </w:tcPr>
          <w:p w:rsidR="00B1280B" w:rsidRDefault="00B1280B" w:rsidP="00993DC9">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海南省</w:t>
            </w:r>
          </w:p>
        </w:tc>
        <w:tc>
          <w:tcPr>
            <w:tcW w:w="4070" w:type="dxa"/>
            <w:vAlign w:val="center"/>
          </w:tcPr>
          <w:p w:rsidR="00B1280B" w:rsidRDefault="00B1280B" w:rsidP="00993DC9">
            <w:pPr>
              <w:spacing w:line="600" w:lineRule="exact"/>
              <w:jc w:val="center"/>
              <w:rPr>
                <w:rFonts w:ascii="Times New Roman" w:hAnsi="Times New Roman"/>
                <w:bCs/>
                <w:color w:val="000000"/>
                <w:sz w:val="32"/>
                <w:szCs w:val="32"/>
              </w:rPr>
            </w:pPr>
            <w:r>
              <w:rPr>
                <w:rFonts w:ascii="Times New Roman" w:hAnsi="Times New Roman"/>
                <w:bCs/>
                <w:color w:val="000000"/>
                <w:sz w:val="32"/>
                <w:szCs w:val="32"/>
              </w:rPr>
              <w:t>100</w:t>
            </w:r>
          </w:p>
        </w:tc>
      </w:tr>
      <w:tr w:rsidR="00B1280B" w:rsidTr="00993DC9">
        <w:trPr>
          <w:jc w:val="center"/>
        </w:trPr>
        <w:tc>
          <w:tcPr>
            <w:tcW w:w="1305" w:type="dxa"/>
            <w:vAlign w:val="center"/>
          </w:tcPr>
          <w:p w:rsidR="00B1280B" w:rsidRDefault="00B1280B" w:rsidP="00993DC9">
            <w:pPr>
              <w:spacing w:line="600" w:lineRule="exact"/>
              <w:jc w:val="center"/>
              <w:rPr>
                <w:rFonts w:ascii="Times New Roman" w:hAnsi="Times New Roman"/>
                <w:color w:val="000000"/>
                <w:sz w:val="32"/>
                <w:szCs w:val="32"/>
              </w:rPr>
            </w:pPr>
            <w:r>
              <w:rPr>
                <w:rFonts w:ascii="Times New Roman" w:hAnsi="Times New Roman"/>
                <w:color w:val="000000"/>
                <w:sz w:val="32"/>
                <w:szCs w:val="32"/>
              </w:rPr>
              <w:t>22</w:t>
            </w:r>
          </w:p>
        </w:tc>
        <w:tc>
          <w:tcPr>
            <w:tcW w:w="3365" w:type="dxa"/>
            <w:vAlign w:val="center"/>
          </w:tcPr>
          <w:p w:rsidR="00B1280B" w:rsidRDefault="00B1280B" w:rsidP="00993DC9">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重庆市</w:t>
            </w:r>
          </w:p>
        </w:tc>
        <w:tc>
          <w:tcPr>
            <w:tcW w:w="4070" w:type="dxa"/>
            <w:vAlign w:val="center"/>
          </w:tcPr>
          <w:p w:rsidR="00B1280B" w:rsidRDefault="00B1280B" w:rsidP="00993DC9">
            <w:pPr>
              <w:spacing w:line="600" w:lineRule="exact"/>
              <w:jc w:val="center"/>
              <w:rPr>
                <w:rFonts w:ascii="Times New Roman" w:hAnsi="Times New Roman"/>
                <w:bCs/>
                <w:color w:val="000000"/>
                <w:sz w:val="32"/>
                <w:szCs w:val="32"/>
              </w:rPr>
            </w:pPr>
            <w:r>
              <w:rPr>
                <w:rFonts w:ascii="Times New Roman" w:hAnsi="Times New Roman"/>
                <w:bCs/>
                <w:color w:val="000000"/>
                <w:sz w:val="32"/>
                <w:szCs w:val="32"/>
              </w:rPr>
              <w:t>150</w:t>
            </w:r>
          </w:p>
        </w:tc>
      </w:tr>
      <w:tr w:rsidR="00B1280B" w:rsidTr="00993DC9">
        <w:trPr>
          <w:jc w:val="center"/>
        </w:trPr>
        <w:tc>
          <w:tcPr>
            <w:tcW w:w="1305" w:type="dxa"/>
            <w:vAlign w:val="center"/>
          </w:tcPr>
          <w:p w:rsidR="00B1280B" w:rsidRDefault="00B1280B" w:rsidP="00993DC9">
            <w:pPr>
              <w:spacing w:line="600" w:lineRule="exact"/>
              <w:jc w:val="center"/>
              <w:rPr>
                <w:rFonts w:ascii="Times New Roman" w:hAnsi="Times New Roman"/>
                <w:color w:val="000000"/>
                <w:sz w:val="32"/>
                <w:szCs w:val="32"/>
              </w:rPr>
            </w:pPr>
            <w:r>
              <w:rPr>
                <w:rFonts w:ascii="Times New Roman" w:hAnsi="Times New Roman"/>
                <w:color w:val="000000"/>
                <w:sz w:val="32"/>
                <w:szCs w:val="32"/>
              </w:rPr>
              <w:t>23</w:t>
            </w:r>
          </w:p>
        </w:tc>
        <w:tc>
          <w:tcPr>
            <w:tcW w:w="3365" w:type="dxa"/>
            <w:vAlign w:val="center"/>
          </w:tcPr>
          <w:p w:rsidR="00B1280B" w:rsidRDefault="00B1280B" w:rsidP="00993DC9">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四川省</w:t>
            </w:r>
          </w:p>
        </w:tc>
        <w:tc>
          <w:tcPr>
            <w:tcW w:w="4070" w:type="dxa"/>
            <w:vAlign w:val="center"/>
          </w:tcPr>
          <w:p w:rsidR="00B1280B" w:rsidRDefault="00B1280B" w:rsidP="00993DC9">
            <w:pPr>
              <w:spacing w:line="600" w:lineRule="exact"/>
              <w:jc w:val="center"/>
              <w:rPr>
                <w:rFonts w:ascii="Times New Roman" w:hAnsi="Times New Roman"/>
                <w:bCs/>
                <w:color w:val="000000"/>
                <w:sz w:val="32"/>
                <w:szCs w:val="32"/>
              </w:rPr>
            </w:pPr>
            <w:r>
              <w:rPr>
                <w:rFonts w:ascii="Times New Roman" w:hAnsi="Times New Roman"/>
                <w:bCs/>
                <w:color w:val="000000"/>
                <w:sz w:val="32"/>
                <w:szCs w:val="32"/>
              </w:rPr>
              <w:t>200</w:t>
            </w:r>
          </w:p>
        </w:tc>
      </w:tr>
      <w:tr w:rsidR="00B1280B" w:rsidTr="00993DC9">
        <w:trPr>
          <w:jc w:val="center"/>
        </w:trPr>
        <w:tc>
          <w:tcPr>
            <w:tcW w:w="1305" w:type="dxa"/>
            <w:vAlign w:val="center"/>
          </w:tcPr>
          <w:p w:rsidR="00B1280B" w:rsidRDefault="00B1280B" w:rsidP="00993DC9">
            <w:pPr>
              <w:spacing w:line="600" w:lineRule="exact"/>
              <w:jc w:val="center"/>
              <w:rPr>
                <w:rFonts w:ascii="Times New Roman" w:hAnsi="Times New Roman"/>
                <w:color w:val="000000"/>
                <w:sz w:val="32"/>
                <w:szCs w:val="32"/>
              </w:rPr>
            </w:pPr>
            <w:r>
              <w:rPr>
                <w:rFonts w:ascii="Times New Roman" w:hAnsi="Times New Roman"/>
                <w:color w:val="000000"/>
                <w:sz w:val="32"/>
                <w:szCs w:val="32"/>
              </w:rPr>
              <w:t>24</w:t>
            </w:r>
          </w:p>
        </w:tc>
        <w:tc>
          <w:tcPr>
            <w:tcW w:w="3365" w:type="dxa"/>
            <w:vAlign w:val="center"/>
          </w:tcPr>
          <w:p w:rsidR="00B1280B" w:rsidRDefault="00B1280B" w:rsidP="00993DC9">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贵州省</w:t>
            </w:r>
          </w:p>
        </w:tc>
        <w:tc>
          <w:tcPr>
            <w:tcW w:w="4070" w:type="dxa"/>
            <w:vAlign w:val="center"/>
          </w:tcPr>
          <w:p w:rsidR="00B1280B" w:rsidRDefault="00B1280B" w:rsidP="00993DC9">
            <w:pPr>
              <w:spacing w:line="600" w:lineRule="exact"/>
              <w:jc w:val="center"/>
              <w:rPr>
                <w:rFonts w:ascii="Times New Roman" w:hAnsi="Times New Roman"/>
                <w:bCs/>
                <w:color w:val="000000"/>
                <w:sz w:val="32"/>
                <w:szCs w:val="32"/>
              </w:rPr>
            </w:pPr>
            <w:r>
              <w:rPr>
                <w:rFonts w:ascii="Times New Roman" w:hAnsi="Times New Roman"/>
                <w:bCs/>
                <w:color w:val="000000"/>
                <w:sz w:val="32"/>
                <w:szCs w:val="32"/>
              </w:rPr>
              <w:t>150</w:t>
            </w:r>
          </w:p>
        </w:tc>
      </w:tr>
      <w:tr w:rsidR="00B1280B" w:rsidTr="00993DC9">
        <w:trPr>
          <w:jc w:val="center"/>
        </w:trPr>
        <w:tc>
          <w:tcPr>
            <w:tcW w:w="1305" w:type="dxa"/>
            <w:vAlign w:val="center"/>
          </w:tcPr>
          <w:p w:rsidR="00B1280B" w:rsidRDefault="00B1280B" w:rsidP="00993DC9">
            <w:pPr>
              <w:spacing w:line="600" w:lineRule="exact"/>
              <w:jc w:val="center"/>
              <w:rPr>
                <w:rFonts w:ascii="Times New Roman" w:hAnsi="Times New Roman"/>
                <w:color w:val="000000"/>
                <w:sz w:val="32"/>
                <w:szCs w:val="32"/>
              </w:rPr>
            </w:pPr>
            <w:r>
              <w:rPr>
                <w:rFonts w:ascii="Times New Roman" w:hAnsi="Times New Roman"/>
                <w:color w:val="000000"/>
                <w:sz w:val="32"/>
                <w:szCs w:val="32"/>
              </w:rPr>
              <w:t>25</w:t>
            </w:r>
          </w:p>
        </w:tc>
        <w:tc>
          <w:tcPr>
            <w:tcW w:w="3365" w:type="dxa"/>
            <w:vAlign w:val="center"/>
          </w:tcPr>
          <w:p w:rsidR="00B1280B" w:rsidRDefault="00B1280B" w:rsidP="00993DC9">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云南省</w:t>
            </w:r>
          </w:p>
        </w:tc>
        <w:tc>
          <w:tcPr>
            <w:tcW w:w="4070" w:type="dxa"/>
            <w:vAlign w:val="center"/>
          </w:tcPr>
          <w:p w:rsidR="00B1280B" w:rsidRDefault="00B1280B" w:rsidP="00993DC9">
            <w:pPr>
              <w:spacing w:line="600" w:lineRule="exact"/>
              <w:jc w:val="center"/>
              <w:rPr>
                <w:rFonts w:ascii="Times New Roman" w:hAnsi="Times New Roman"/>
                <w:bCs/>
                <w:color w:val="000000"/>
                <w:sz w:val="32"/>
                <w:szCs w:val="32"/>
              </w:rPr>
            </w:pPr>
            <w:r>
              <w:rPr>
                <w:rFonts w:ascii="Times New Roman" w:hAnsi="Times New Roman"/>
                <w:bCs/>
                <w:color w:val="000000"/>
                <w:sz w:val="32"/>
                <w:szCs w:val="32"/>
              </w:rPr>
              <w:t>50</w:t>
            </w:r>
          </w:p>
        </w:tc>
      </w:tr>
      <w:tr w:rsidR="00B1280B" w:rsidTr="00993DC9">
        <w:trPr>
          <w:jc w:val="center"/>
        </w:trPr>
        <w:tc>
          <w:tcPr>
            <w:tcW w:w="1305" w:type="dxa"/>
            <w:vAlign w:val="center"/>
          </w:tcPr>
          <w:p w:rsidR="00B1280B" w:rsidRDefault="00B1280B" w:rsidP="00993DC9">
            <w:pPr>
              <w:spacing w:line="600" w:lineRule="exact"/>
              <w:jc w:val="center"/>
              <w:rPr>
                <w:rFonts w:ascii="Times New Roman" w:hAnsi="Times New Roman"/>
                <w:color w:val="000000"/>
                <w:sz w:val="32"/>
                <w:szCs w:val="32"/>
              </w:rPr>
            </w:pPr>
            <w:r>
              <w:rPr>
                <w:rFonts w:ascii="Times New Roman" w:hAnsi="Times New Roman"/>
                <w:color w:val="000000"/>
                <w:sz w:val="32"/>
                <w:szCs w:val="32"/>
              </w:rPr>
              <w:t>26</w:t>
            </w:r>
          </w:p>
        </w:tc>
        <w:tc>
          <w:tcPr>
            <w:tcW w:w="3365" w:type="dxa"/>
            <w:vAlign w:val="center"/>
          </w:tcPr>
          <w:p w:rsidR="00B1280B" w:rsidRDefault="00B1280B" w:rsidP="00993DC9">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陕西省</w:t>
            </w:r>
          </w:p>
        </w:tc>
        <w:tc>
          <w:tcPr>
            <w:tcW w:w="4070" w:type="dxa"/>
            <w:vAlign w:val="center"/>
          </w:tcPr>
          <w:p w:rsidR="00B1280B" w:rsidRDefault="00B1280B" w:rsidP="00993DC9">
            <w:pPr>
              <w:spacing w:line="600" w:lineRule="exact"/>
              <w:jc w:val="center"/>
              <w:rPr>
                <w:rFonts w:ascii="Times New Roman" w:hAnsi="Times New Roman"/>
                <w:bCs/>
                <w:color w:val="000000"/>
                <w:sz w:val="32"/>
                <w:szCs w:val="32"/>
              </w:rPr>
            </w:pPr>
            <w:r>
              <w:rPr>
                <w:rFonts w:ascii="Times New Roman" w:hAnsi="Times New Roman"/>
                <w:bCs/>
                <w:color w:val="000000"/>
                <w:sz w:val="32"/>
                <w:szCs w:val="32"/>
              </w:rPr>
              <w:t>100</w:t>
            </w:r>
          </w:p>
        </w:tc>
      </w:tr>
      <w:tr w:rsidR="00B1280B" w:rsidTr="00993DC9">
        <w:trPr>
          <w:jc w:val="center"/>
        </w:trPr>
        <w:tc>
          <w:tcPr>
            <w:tcW w:w="1305" w:type="dxa"/>
            <w:vAlign w:val="center"/>
          </w:tcPr>
          <w:p w:rsidR="00B1280B" w:rsidRDefault="00B1280B" w:rsidP="00993DC9">
            <w:pPr>
              <w:spacing w:line="600" w:lineRule="exact"/>
              <w:jc w:val="center"/>
              <w:rPr>
                <w:rFonts w:ascii="Times New Roman" w:hAnsi="Times New Roman"/>
                <w:color w:val="000000"/>
                <w:sz w:val="32"/>
                <w:szCs w:val="32"/>
              </w:rPr>
            </w:pPr>
            <w:r>
              <w:rPr>
                <w:rFonts w:ascii="Times New Roman" w:hAnsi="Times New Roman"/>
                <w:color w:val="000000"/>
                <w:sz w:val="32"/>
                <w:szCs w:val="32"/>
              </w:rPr>
              <w:t>27</w:t>
            </w:r>
          </w:p>
        </w:tc>
        <w:tc>
          <w:tcPr>
            <w:tcW w:w="3365" w:type="dxa"/>
            <w:vAlign w:val="center"/>
          </w:tcPr>
          <w:p w:rsidR="00B1280B" w:rsidRDefault="00B1280B" w:rsidP="00993DC9">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甘肃省</w:t>
            </w:r>
          </w:p>
        </w:tc>
        <w:tc>
          <w:tcPr>
            <w:tcW w:w="4070" w:type="dxa"/>
            <w:vAlign w:val="center"/>
          </w:tcPr>
          <w:p w:rsidR="00B1280B" w:rsidRDefault="00B1280B" w:rsidP="00993DC9">
            <w:pPr>
              <w:spacing w:line="600" w:lineRule="exact"/>
              <w:jc w:val="center"/>
              <w:rPr>
                <w:rFonts w:ascii="Times New Roman" w:hAnsi="Times New Roman"/>
                <w:bCs/>
                <w:color w:val="000000"/>
                <w:sz w:val="32"/>
                <w:szCs w:val="32"/>
              </w:rPr>
            </w:pPr>
            <w:r>
              <w:rPr>
                <w:rFonts w:ascii="Times New Roman" w:hAnsi="Times New Roman"/>
                <w:bCs/>
                <w:color w:val="000000"/>
                <w:sz w:val="32"/>
                <w:szCs w:val="32"/>
              </w:rPr>
              <w:t>100</w:t>
            </w:r>
          </w:p>
        </w:tc>
      </w:tr>
      <w:tr w:rsidR="00B1280B" w:rsidTr="00993DC9">
        <w:trPr>
          <w:jc w:val="center"/>
        </w:trPr>
        <w:tc>
          <w:tcPr>
            <w:tcW w:w="1305" w:type="dxa"/>
            <w:vAlign w:val="center"/>
          </w:tcPr>
          <w:p w:rsidR="00B1280B" w:rsidRDefault="00B1280B" w:rsidP="00993DC9">
            <w:pPr>
              <w:spacing w:line="600" w:lineRule="exact"/>
              <w:jc w:val="center"/>
              <w:rPr>
                <w:rFonts w:ascii="Times New Roman" w:hAnsi="Times New Roman"/>
                <w:color w:val="000000"/>
                <w:sz w:val="32"/>
                <w:szCs w:val="32"/>
              </w:rPr>
            </w:pPr>
            <w:r>
              <w:rPr>
                <w:rFonts w:ascii="Times New Roman" w:hAnsi="Times New Roman"/>
                <w:color w:val="000000"/>
                <w:sz w:val="32"/>
                <w:szCs w:val="32"/>
              </w:rPr>
              <w:t>28</w:t>
            </w:r>
          </w:p>
        </w:tc>
        <w:tc>
          <w:tcPr>
            <w:tcW w:w="3365" w:type="dxa"/>
            <w:vAlign w:val="center"/>
          </w:tcPr>
          <w:p w:rsidR="00B1280B" w:rsidRDefault="00B1280B" w:rsidP="00993DC9">
            <w:pPr>
              <w:spacing w:line="600" w:lineRule="exact"/>
              <w:jc w:val="center"/>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青海省</w:t>
            </w:r>
          </w:p>
        </w:tc>
        <w:tc>
          <w:tcPr>
            <w:tcW w:w="4070" w:type="dxa"/>
            <w:vAlign w:val="center"/>
          </w:tcPr>
          <w:p w:rsidR="00B1280B" w:rsidRDefault="00B1280B" w:rsidP="00993DC9">
            <w:pPr>
              <w:spacing w:line="600" w:lineRule="exact"/>
              <w:jc w:val="center"/>
              <w:rPr>
                <w:rFonts w:ascii="Times New Roman" w:hAnsi="Times New Roman"/>
                <w:bCs/>
                <w:color w:val="000000"/>
                <w:sz w:val="32"/>
                <w:szCs w:val="32"/>
              </w:rPr>
            </w:pPr>
            <w:r>
              <w:rPr>
                <w:rFonts w:ascii="Times New Roman" w:hAnsi="Times New Roman"/>
                <w:bCs/>
                <w:color w:val="000000"/>
                <w:sz w:val="32"/>
                <w:szCs w:val="32"/>
              </w:rPr>
              <w:t>100</w:t>
            </w:r>
          </w:p>
        </w:tc>
      </w:tr>
      <w:tr w:rsidR="00B1280B" w:rsidTr="00993DC9">
        <w:trPr>
          <w:jc w:val="center"/>
        </w:trPr>
        <w:tc>
          <w:tcPr>
            <w:tcW w:w="1305" w:type="dxa"/>
            <w:vAlign w:val="center"/>
          </w:tcPr>
          <w:p w:rsidR="00B1280B" w:rsidRDefault="00B1280B" w:rsidP="00993DC9">
            <w:pPr>
              <w:spacing w:line="600" w:lineRule="exact"/>
              <w:jc w:val="center"/>
              <w:rPr>
                <w:rFonts w:ascii="Times New Roman" w:hAnsi="Times New Roman"/>
                <w:color w:val="000000"/>
                <w:sz w:val="32"/>
                <w:szCs w:val="32"/>
              </w:rPr>
            </w:pPr>
            <w:r>
              <w:rPr>
                <w:rFonts w:ascii="Times New Roman" w:hAnsi="Times New Roman"/>
                <w:color w:val="000000"/>
                <w:sz w:val="32"/>
                <w:szCs w:val="32"/>
              </w:rPr>
              <w:t>29</w:t>
            </w:r>
          </w:p>
        </w:tc>
        <w:tc>
          <w:tcPr>
            <w:tcW w:w="3365" w:type="dxa"/>
            <w:vAlign w:val="center"/>
          </w:tcPr>
          <w:p w:rsidR="00B1280B" w:rsidRDefault="00B1280B" w:rsidP="00993DC9">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宁夏回族自治区</w:t>
            </w:r>
          </w:p>
        </w:tc>
        <w:tc>
          <w:tcPr>
            <w:tcW w:w="4070" w:type="dxa"/>
            <w:vAlign w:val="center"/>
          </w:tcPr>
          <w:p w:rsidR="00B1280B" w:rsidRDefault="00B1280B" w:rsidP="00993DC9">
            <w:pPr>
              <w:spacing w:line="600" w:lineRule="exact"/>
              <w:jc w:val="center"/>
              <w:rPr>
                <w:rFonts w:ascii="Times New Roman" w:hAnsi="Times New Roman"/>
                <w:bCs/>
                <w:color w:val="000000"/>
                <w:sz w:val="32"/>
                <w:szCs w:val="32"/>
              </w:rPr>
            </w:pPr>
            <w:r>
              <w:rPr>
                <w:rFonts w:ascii="Times New Roman" w:hAnsi="Times New Roman"/>
                <w:bCs/>
                <w:color w:val="000000"/>
                <w:sz w:val="32"/>
                <w:szCs w:val="32"/>
              </w:rPr>
              <w:t>100</w:t>
            </w:r>
          </w:p>
        </w:tc>
      </w:tr>
      <w:tr w:rsidR="00B1280B" w:rsidTr="00993DC9">
        <w:trPr>
          <w:jc w:val="center"/>
        </w:trPr>
        <w:tc>
          <w:tcPr>
            <w:tcW w:w="1305" w:type="dxa"/>
            <w:vAlign w:val="center"/>
          </w:tcPr>
          <w:p w:rsidR="00B1280B" w:rsidRDefault="00B1280B" w:rsidP="00993DC9">
            <w:pPr>
              <w:spacing w:line="600" w:lineRule="exact"/>
              <w:jc w:val="center"/>
              <w:rPr>
                <w:rFonts w:ascii="Times New Roman" w:hAnsi="Times New Roman"/>
                <w:color w:val="000000"/>
                <w:sz w:val="32"/>
                <w:szCs w:val="32"/>
              </w:rPr>
            </w:pPr>
            <w:r>
              <w:rPr>
                <w:rFonts w:ascii="Times New Roman" w:hAnsi="Times New Roman"/>
                <w:color w:val="000000"/>
                <w:sz w:val="32"/>
                <w:szCs w:val="32"/>
              </w:rPr>
              <w:t>30</w:t>
            </w:r>
          </w:p>
        </w:tc>
        <w:tc>
          <w:tcPr>
            <w:tcW w:w="3365" w:type="dxa"/>
            <w:vAlign w:val="center"/>
          </w:tcPr>
          <w:p w:rsidR="00B1280B" w:rsidRDefault="00B1280B" w:rsidP="00993DC9">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新疆维吾尔自治区</w:t>
            </w:r>
          </w:p>
        </w:tc>
        <w:tc>
          <w:tcPr>
            <w:tcW w:w="4070" w:type="dxa"/>
            <w:vAlign w:val="center"/>
          </w:tcPr>
          <w:p w:rsidR="00B1280B" w:rsidRDefault="00B1280B" w:rsidP="00993DC9">
            <w:pPr>
              <w:spacing w:line="600" w:lineRule="exact"/>
              <w:jc w:val="center"/>
              <w:rPr>
                <w:rFonts w:ascii="Times New Roman" w:hAnsi="Times New Roman"/>
                <w:bCs/>
                <w:color w:val="000000"/>
                <w:sz w:val="32"/>
                <w:szCs w:val="32"/>
              </w:rPr>
            </w:pPr>
            <w:r>
              <w:rPr>
                <w:rFonts w:ascii="Times New Roman" w:hAnsi="Times New Roman"/>
                <w:bCs/>
                <w:color w:val="000000"/>
                <w:sz w:val="32"/>
                <w:szCs w:val="32"/>
              </w:rPr>
              <w:t>200</w:t>
            </w:r>
          </w:p>
        </w:tc>
      </w:tr>
      <w:tr w:rsidR="00B1280B" w:rsidTr="00993DC9">
        <w:trPr>
          <w:jc w:val="center"/>
        </w:trPr>
        <w:tc>
          <w:tcPr>
            <w:tcW w:w="1305" w:type="dxa"/>
            <w:vAlign w:val="center"/>
          </w:tcPr>
          <w:p w:rsidR="00B1280B" w:rsidRDefault="00B1280B" w:rsidP="00993DC9">
            <w:pPr>
              <w:spacing w:line="600" w:lineRule="exact"/>
              <w:jc w:val="center"/>
              <w:rPr>
                <w:rFonts w:ascii="Times New Roman" w:hAnsi="Times New Roman"/>
                <w:color w:val="000000"/>
                <w:sz w:val="32"/>
                <w:szCs w:val="32"/>
              </w:rPr>
            </w:pPr>
            <w:r>
              <w:rPr>
                <w:rFonts w:ascii="Times New Roman" w:hAnsi="Times New Roman"/>
                <w:color w:val="000000"/>
                <w:sz w:val="32"/>
                <w:szCs w:val="32"/>
              </w:rPr>
              <w:t>31</w:t>
            </w:r>
          </w:p>
        </w:tc>
        <w:tc>
          <w:tcPr>
            <w:tcW w:w="3365" w:type="dxa"/>
            <w:vAlign w:val="center"/>
          </w:tcPr>
          <w:p w:rsidR="00B1280B" w:rsidRDefault="00B1280B" w:rsidP="00993DC9">
            <w:pPr>
              <w:spacing w:line="600" w:lineRule="exact"/>
              <w:jc w:val="center"/>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新疆生产建设兵团</w:t>
            </w:r>
          </w:p>
        </w:tc>
        <w:tc>
          <w:tcPr>
            <w:tcW w:w="4070" w:type="dxa"/>
            <w:vAlign w:val="center"/>
          </w:tcPr>
          <w:p w:rsidR="00B1280B" w:rsidRDefault="00B1280B" w:rsidP="00993DC9">
            <w:pPr>
              <w:spacing w:line="600" w:lineRule="exact"/>
              <w:jc w:val="center"/>
              <w:rPr>
                <w:rFonts w:ascii="Times New Roman" w:hAnsi="Times New Roman"/>
                <w:bCs/>
                <w:color w:val="000000"/>
                <w:sz w:val="32"/>
                <w:szCs w:val="32"/>
              </w:rPr>
            </w:pPr>
            <w:r>
              <w:rPr>
                <w:rFonts w:ascii="Times New Roman" w:hAnsi="Times New Roman"/>
                <w:bCs/>
                <w:color w:val="000000"/>
                <w:sz w:val="32"/>
                <w:szCs w:val="32"/>
              </w:rPr>
              <w:t>100</w:t>
            </w:r>
          </w:p>
        </w:tc>
      </w:tr>
      <w:tr w:rsidR="00B1280B" w:rsidTr="00993DC9">
        <w:trPr>
          <w:jc w:val="center"/>
        </w:trPr>
        <w:tc>
          <w:tcPr>
            <w:tcW w:w="4670" w:type="dxa"/>
            <w:gridSpan w:val="2"/>
            <w:vAlign w:val="center"/>
          </w:tcPr>
          <w:p w:rsidR="00B1280B" w:rsidRDefault="00B1280B" w:rsidP="00993DC9">
            <w:pPr>
              <w:spacing w:line="600" w:lineRule="exact"/>
              <w:jc w:val="center"/>
              <w:rPr>
                <w:rFonts w:ascii="Times New Roman" w:eastAsia="仿宋_GB2312" w:hAnsi="Times New Roman"/>
                <w:b/>
                <w:color w:val="000000"/>
                <w:sz w:val="32"/>
                <w:szCs w:val="32"/>
              </w:rPr>
            </w:pPr>
            <w:r>
              <w:rPr>
                <w:rFonts w:ascii="Times New Roman" w:eastAsia="仿宋_GB2312" w:hAnsi="Times New Roman"/>
                <w:b/>
                <w:color w:val="000000"/>
                <w:sz w:val="32"/>
                <w:szCs w:val="32"/>
              </w:rPr>
              <w:t>合</w:t>
            </w:r>
            <w:r>
              <w:rPr>
                <w:rFonts w:ascii="Times New Roman" w:eastAsia="仿宋_GB2312" w:hAnsi="Times New Roman"/>
                <w:b/>
                <w:color w:val="000000"/>
                <w:sz w:val="32"/>
                <w:szCs w:val="32"/>
              </w:rPr>
              <w:t xml:space="preserve">  </w:t>
            </w:r>
            <w:r>
              <w:rPr>
                <w:rFonts w:ascii="Times New Roman" w:eastAsia="仿宋_GB2312" w:hAnsi="Times New Roman"/>
                <w:b/>
                <w:color w:val="000000"/>
                <w:sz w:val="32"/>
                <w:szCs w:val="32"/>
              </w:rPr>
              <w:t>计</w:t>
            </w:r>
          </w:p>
        </w:tc>
        <w:tc>
          <w:tcPr>
            <w:tcW w:w="4070" w:type="dxa"/>
            <w:vAlign w:val="center"/>
          </w:tcPr>
          <w:p w:rsidR="00B1280B" w:rsidRDefault="00B1280B" w:rsidP="00993DC9">
            <w:pPr>
              <w:spacing w:line="600" w:lineRule="exact"/>
              <w:jc w:val="center"/>
              <w:rPr>
                <w:rFonts w:ascii="Times New Roman" w:hAnsi="Times New Roman"/>
                <w:b/>
                <w:color w:val="000000"/>
                <w:sz w:val="32"/>
                <w:szCs w:val="32"/>
              </w:rPr>
            </w:pPr>
            <w:r>
              <w:rPr>
                <w:rFonts w:ascii="Times New Roman" w:hAnsi="Times New Roman"/>
                <w:b/>
                <w:color w:val="000000"/>
                <w:sz w:val="32"/>
                <w:szCs w:val="32"/>
              </w:rPr>
              <w:t>3900</w:t>
            </w:r>
          </w:p>
        </w:tc>
      </w:tr>
    </w:tbl>
    <w:p w:rsidR="00B1280B" w:rsidRDefault="00B1280B" w:rsidP="00B1280B">
      <w:pPr>
        <w:pStyle w:val="1"/>
        <w:rPr>
          <w:rFonts w:ascii="黑体" w:eastAsia="黑体" w:hAnsi="黑体" w:cs="黑体" w:hint="eastAsia"/>
          <w:color w:val="333333"/>
          <w:kern w:val="0"/>
          <w:sz w:val="32"/>
          <w:szCs w:val="32"/>
        </w:rPr>
      </w:pPr>
    </w:p>
    <w:p w:rsidR="00B1280B" w:rsidRDefault="00B1280B" w:rsidP="00B1280B">
      <w:pPr>
        <w:rPr>
          <w:rFonts w:ascii="黑体" w:eastAsia="黑体" w:hAnsi="黑体" w:cs="黑体" w:hint="eastAsia"/>
          <w:color w:val="333333"/>
          <w:kern w:val="0"/>
          <w:sz w:val="32"/>
          <w:szCs w:val="32"/>
        </w:rPr>
      </w:pPr>
    </w:p>
    <w:p w:rsidR="00B1280B" w:rsidRDefault="00B1280B" w:rsidP="00B1280B">
      <w:pPr>
        <w:widowControl/>
        <w:shd w:val="clear" w:color="auto" w:fill="FFFFFF"/>
        <w:spacing w:line="360" w:lineRule="auto"/>
        <w:jc w:val="left"/>
        <w:rPr>
          <w:rFonts w:ascii="黑体" w:eastAsia="黑体" w:hAnsi="黑体" w:cs="黑体" w:hint="eastAsia"/>
          <w:color w:val="000000"/>
          <w:kern w:val="0"/>
          <w:sz w:val="32"/>
          <w:szCs w:val="32"/>
        </w:rPr>
      </w:pPr>
    </w:p>
    <w:p w:rsidR="00B1280B" w:rsidRDefault="00B1280B" w:rsidP="00B1280B">
      <w:pPr>
        <w:widowControl/>
        <w:shd w:val="clear" w:color="auto" w:fill="FFFFFF"/>
        <w:spacing w:line="360" w:lineRule="auto"/>
        <w:jc w:val="left"/>
        <w:rPr>
          <w:rFonts w:ascii="黑体" w:eastAsia="黑体" w:hAnsi="黑体" w:cs="黑体" w:hint="eastAsia"/>
          <w:color w:val="000000"/>
          <w:kern w:val="0"/>
          <w:sz w:val="32"/>
          <w:szCs w:val="32"/>
        </w:rPr>
      </w:pPr>
    </w:p>
    <w:p w:rsidR="00B1280B" w:rsidRDefault="00B1280B" w:rsidP="00B1280B">
      <w:pPr>
        <w:widowControl/>
        <w:shd w:val="clear" w:color="auto" w:fill="FFFFFF"/>
        <w:spacing w:line="360" w:lineRule="auto"/>
        <w:jc w:val="left"/>
        <w:rPr>
          <w:rFonts w:ascii="黑体" w:eastAsia="黑体" w:hAnsi="黑体" w:cs="黑体" w:hint="eastAsia"/>
          <w:color w:val="000000"/>
          <w:kern w:val="0"/>
          <w:sz w:val="32"/>
          <w:szCs w:val="32"/>
        </w:rPr>
      </w:pPr>
    </w:p>
    <w:p w:rsidR="00B1280B" w:rsidRDefault="00B1280B" w:rsidP="00B1280B">
      <w:pPr>
        <w:widowControl/>
        <w:shd w:val="clear" w:color="auto" w:fill="FFFFFF"/>
        <w:spacing w:line="360" w:lineRule="auto"/>
        <w:jc w:val="left"/>
        <w:rPr>
          <w:rFonts w:ascii="黑体" w:eastAsia="黑体" w:hAnsi="黑体" w:cs="黑体" w:hint="eastAsia"/>
          <w:color w:val="000000"/>
          <w:kern w:val="0"/>
          <w:sz w:val="32"/>
          <w:szCs w:val="32"/>
        </w:rPr>
      </w:pPr>
    </w:p>
    <w:p w:rsidR="00B1280B" w:rsidRDefault="00B1280B" w:rsidP="00B1280B">
      <w:pPr>
        <w:widowControl/>
        <w:shd w:val="clear" w:color="auto" w:fill="FFFFFF"/>
        <w:spacing w:line="360" w:lineRule="auto"/>
        <w:jc w:val="left"/>
        <w:rPr>
          <w:rFonts w:ascii="黑体" w:eastAsia="黑体" w:hAnsi="黑体" w:cs="黑体" w:hint="eastAsia"/>
          <w:color w:val="000000"/>
          <w:kern w:val="0"/>
          <w:sz w:val="32"/>
          <w:szCs w:val="32"/>
        </w:rPr>
      </w:pPr>
    </w:p>
    <w:p w:rsidR="00B1280B" w:rsidRDefault="00B1280B" w:rsidP="00B1280B">
      <w:pPr>
        <w:widowControl/>
        <w:shd w:val="clear" w:color="auto" w:fill="FFFFFF"/>
        <w:spacing w:line="360" w:lineRule="auto"/>
        <w:jc w:val="left"/>
        <w:rPr>
          <w:rFonts w:ascii="黑体" w:eastAsia="黑体" w:hAnsi="黑体" w:cs="黑体" w:hint="eastAsia"/>
          <w:color w:val="000000"/>
          <w:kern w:val="0"/>
          <w:sz w:val="32"/>
          <w:szCs w:val="32"/>
        </w:rPr>
      </w:pPr>
    </w:p>
    <w:p w:rsidR="00B1280B" w:rsidRDefault="00B1280B" w:rsidP="00B1280B">
      <w:pPr>
        <w:widowControl/>
        <w:shd w:val="clear" w:color="auto" w:fill="FFFFFF"/>
        <w:spacing w:line="360" w:lineRule="auto"/>
        <w:jc w:val="left"/>
        <w:rPr>
          <w:rFonts w:ascii="黑体" w:eastAsia="黑体" w:hAnsi="黑体" w:cs="黑体" w:hint="eastAsia"/>
          <w:color w:val="000000"/>
          <w:kern w:val="0"/>
          <w:sz w:val="32"/>
          <w:szCs w:val="32"/>
        </w:rPr>
      </w:pPr>
      <w:r>
        <w:rPr>
          <w:rFonts w:ascii="黑体" w:eastAsia="黑体" w:hAnsi="黑体" w:cs="黑体" w:hint="eastAsia"/>
          <w:color w:val="000000"/>
          <w:kern w:val="0"/>
          <w:sz w:val="32"/>
          <w:szCs w:val="32"/>
        </w:rPr>
        <w:lastRenderedPageBreak/>
        <w:t>附</w:t>
      </w:r>
      <w:r>
        <w:rPr>
          <w:rFonts w:ascii="黑体" w:eastAsia="黑体" w:hAnsi="黑体" w:cs="黑体"/>
          <w:color w:val="000000"/>
          <w:kern w:val="0"/>
          <w:sz w:val="32"/>
          <w:szCs w:val="32"/>
        </w:rPr>
        <w:t>录2</w:t>
      </w:r>
      <w:r>
        <w:rPr>
          <w:rFonts w:ascii="黑体" w:eastAsia="黑体" w:hAnsi="黑体" w:cs="黑体" w:hint="eastAsia"/>
          <w:color w:val="000000"/>
          <w:kern w:val="0"/>
          <w:sz w:val="32"/>
          <w:szCs w:val="32"/>
        </w:rPr>
        <w:t xml:space="preserve"> </w:t>
      </w:r>
    </w:p>
    <w:p w:rsidR="00B1280B" w:rsidRDefault="00B1280B" w:rsidP="00B1280B">
      <w:pPr>
        <w:widowControl/>
        <w:shd w:val="clear" w:color="auto" w:fill="FFFFFF"/>
        <w:spacing w:afterLines="50" w:line="560" w:lineRule="exact"/>
        <w:jc w:val="center"/>
        <w:rPr>
          <w:rFonts w:ascii="华文中宋" w:eastAsia="华文中宋" w:hAnsi="华文中宋" w:cs="华文中宋" w:hint="eastAsia"/>
          <w:b/>
          <w:bCs/>
          <w:color w:val="000000"/>
          <w:kern w:val="0"/>
          <w:sz w:val="44"/>
          <w:szCs w:val="44"/>
        </w:rPr>
      </w:pPr>
      <w:r>
        <w:rPr>
          <w:rFonts w:ascii="华文中宋" w:eastAsia="华文中宋" w:hAnsi="华文中宋" w:cs="华文中宋" w:hint="eastAsia"/>
          <w:b/>
          <w:bCs/>
          <w:color w:val="000000"/>
          <w:kern w:val="0"/>
          <w:sz w:val="44"/>
          <w:szCs w:val="44"/>
        </w:rPr>
        <w:t>检测项目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1"/>
        <w:gridCol w:w="5250"/>
      </w:tblGrid>
      <w:tr w:rsidR="00B1280B" w:rsidTr="00993DC9">
        <w:trPr>
          <w:trHeight w:val="510"/>
          <w:tblHeader/>
          <w:jc w:val="center"/>
        </w:trPr>
        <w:tc>
          <w:tcPr>
            <w:tcW w:w="2891" w:type="dxa"/>
            <w:vAlign w:val="center"/>
          </w:tcPr>
          <w:p w:rsidR="00B1280B" w:rsidRDefault="00B1280B" w:rsidP="00993DC9">
            <w:pPr>
              <w:spacing w:line="400" w:lineRule="exact"/>
              <w:jc w:val="center"/>
              <w:rPr>
                <w:rFonts w:ascii="黑体" w:eastAsia="黑体" w:hAnsi="黑体" w:cs="黑体" w:hint="eastAsia"/>
                <w:bCs/>
                <w:color w:val="000000"/>
                <w:kern w:val="0"/>
                <w:sz w:val="32"/>
                <w:szCs w:val="32"/>
              </w:rPr>
            </w:pPr>
            <w:r>
              <w:rPr>
                <w:rFonts w:ascii="黑体" w:eastAsia="黑体" w:hAnsi="黑体" w:cs="黑体" w:hint="eastAsia"/>
                <w:bCs/>
                <w:color w:val="000000"/>
                <w:kern w:val="0"/>
                <w:sz w:val="32"/>
                <w:szCs w:val="32"/>
              </w:rPr>
              <w:t>动物/组织</w:t>
            </w:r>
          </w:p>
        </w:tc>
        <w:tc>
          <w:tcPr>
            <w:tcW w:w="5250" w:type="dxa"/>
            <w:vAlign w:val="center"/>
          </w:tcPr>
          <w:p w:rsidR="00B1280B" w:rsidRDefault="00B1280B" w:rsidP="00993DC9">
            <w:pPr>
              <w:spacing w:line="400" w:lineRule="exact"/>
              <w:jc w:val="center"/>
              <w:rPr>
                <w:rFonts w:ascii="黑体" w:eastAsia="黑体" w:hAnsi="黑体" w:cs="黑体" w:hint="eastAsia"/>
                <w:bCs/>
                <w:color w:val="000000"/>
                <w:kern w:val="0"/>
                <w:sz w:val="32"/>
                <w:szCs w:val="32"/>
              </w:rPr>
            </w:pPr>
            <w:r>
              <w:rPr>
                <w:rFonts w:ascii="黑体" w:eastAsia="黑体" w:hAnsi="黑体" w:cs="黑体" w:hint="eastAsia"/>
                <w:bCs/>
                <w:color w:val="000000"/>
                <w:kern w:val="0"/>
                <w:sz w:val="32"/>
                <w:szCs w:val="32"/>
              </w:rPr>
              <w:t>化合物</w:t>
            </w:r>
          </w:p>
        </w:tc>
      </w:tr>
      <w:tr w:rsidR="00B1280B" w:rsidTr="00993DC9">
        <w:trPr>
          <w:trHeight w:val="510"/>
          <w:jc w:val="center"/>
        </w:trPr>
        <w:tc>
          <w:tcPr>
            <w:tcW w:w="2891" w:type="dxa"/>
            <w:vMerge w:val="restart"/>
            <w:vAlign w:val="center"/>
          </w:tcPr>
          <w:p w:rsidR="00B1280B" w:rsidRDefault="00B1280B" w:rsidP="00993DC9">
            <w:pPr>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鸡</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蛋</w:t>
            </w:r>
          </w:p>
        </w:tc>
        <w:tc>
          <w:tcPr>
            <w:tcW w:w="5250" w:type="dxa"/>
            <w:vAlign w:val="center"/>
          </w:tcPr>
          <w:p w:rsidR="00B1280B" w:rsidRDefault="00B1280B" w:rsidP="00993DC9">
            <w:pPr>
              <w:widowControl/>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氟喹诺酮类</w:t>
            </w:r>
            <w:r>
              <w:rPr>
                <w:rFonts w:ascii="Times New Roman" w:eastAsia="仿宋_GB2312" w:hAnsi="Times New Roman"/>
                <w:color w:val="000000"/>
                <w:kern w:val="0"/>
                <w:sz w:val="32"/>
                <w:szCs w:val="32"/>
                <w:vertAlign w:val="superscript"/>
              </w:rPr>
              <w:t>*</w:t>
            </w:r>
          </w:p>
        </w:tc>
      </w:tr>
      <w:tr w:rsidR="00B1280B" w:rsidTr="00993DC9">
        <w:trPr>
          <w:trHeight w:val="90"/>
          <w:jc w:val="center"/>
        </w:trPr>
        <w:tc>
          <w:tcPr>
            <w:tcW w:w="2891" w:type="dxa"/>
            <w:vMerge/>
            <w:vAlign w:val="center"/>
          </w:tcPr>
          <w:p w:rsidR="00B1280B" w:rsidRDefault="00B1280B" w:rsidP="00993DC9">
            <w:pPr>
              <w:spacing w:line="400" w:lineRule="exact"/>
              <w:jc w:val="center"/>
              <w:rPr>
                <w:rFonts w:ascii="Times New Roman" w:eastAsia="仿宋_GB2312" w:hAnsi="Times New Roman"/>
                <w:color w:val="000000"/>
                <w:kern w:val="0"/>
                <w:sz w:val="32"/>
                <w:szCs w:val="32"/>
              </w:rPr>
            </w:pPr>
          </w:p>
        </w:tc>
        <w:tc>
          <w:tcPr>
            <w:tcW w:w="5250" w:type="dxa"/>
            <w:vAlign w:val="center"/>
          </w:tcPr>
          <w:p w:rsidR="00B1280B" w:rsidRDefault="00B1280B" w:rsidP="00993DC9">
            <w:pPr>
              <w:widowControl/>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硝基呋喃类代谢物</w:t>
            </w:r>
            <w:r>
              <w:rPr>
                <w:rFonts w:ascii="Times New Roman" w:eastAsia="仿宋_GB2312" w:hAnsi="Times New Roman"/>
                <w:color w:val="000000"/>
                <w:kern w:val="0"/>
                <w:sz w:val="32"/>
                <w:szCs w:val="32"/>
                <w:vertAlign w:val="superscript"/>
              </w:rPr>
              <w:t>*</w:t>
            </w:r>
          </w:p>
        </w:tc>
      </w:tr>
      <w:tr w:rsidR="00B1280B" w:rsidTr="00993DC9">
        <w:trPr>
          <w:trHeight w:val="510"/>
          <w:jc w:val="center"/>
        </w:trPr>
        <w:tc>
          <w:tcPr>
            <w:tcW w:w="2891" w:type="dxa"/>
            <w:vMerge/>
            <w:vAlign w:val="center"/>
          </w:tcPr>
          <w:p w:rsidR="00B1280B" w:rsidRDefault="00B1280B" w:rsidP="00993DC9">
            <w:pPr>
              <w:spacing w:line="400" w:lineRule="exact"/>
              <w:jc w:val="center"/>
              <w:rPr>
                <w:rFonts w:ascii="Times New Roman" w:eastAsia="仿宋_GB2312" w:hAnsi="Times New Roman"/>
                <w:color w:val="000000"/>
                <w:kern w:val="0"/>
                <w:sz w:val="32"/>
                <w:szCs w:val="32"/>
              </w:rPr>
            </w:pPr>
          </w:p>
        </w:tc>
        <w:tc>
          <w:tcPr>
            <w:tcW w:w="5250" w:type="dxa"/>
            <w:vAlign w:val="center"/>
          </w:tcPr>
          <w:p w:rsidR="00B1280B" w:rsidRDefault="00B1280B" w:rsidP="00993DC9">
            <w:pPr>
              <w:widowControl/>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四环素类</w:t>
            </w:r>
          </w:p>
        </w:tc>
      </w:tr>
      <w:tr w:rsidR="00B1280B" w:rsidTr="00993DC9">
        <w:trPr>
          <w:trHeight w:val="510"/>
          <w:jc w:val="center"/>
        </w:trPr>
        <w:tc>
          <w:tcPr>
            <w:tcW w:w="2891" w:type="dxa"/>
            <w:vMerge/>
            <w:vAlign w:val="center"/>
          </w:tcPr>
          <w:p w:rsidR="00B1280B" w:rsidRDefault="00B1280B" w:rsidP="00993DC9">
            <w:pPr>
              <w:spacing w:line="400" w:lineRule="exact"/>
              <w:jc w:val="center"/>
              <w:rPr>
                <w:rFonts w:ascii="Times New Roman" w:eastAsia="仿宋_GB2312" w:hAnsi="Times New Roman"/>
                <w:color w:val="000000"/>
                <w:kern w:val="0"/>
                <w:sz w:val="32"/>
                <w:szCs w:val="32"/>
              </w:rPr>
            </w:pPr>
          </w:p>
        </w:tc>
        <w:tc>
          <w:tcPr>
            <w:tcW w:w="5250" w:type="dxa"/>
            <w:vAlign w:val="center"/>
          </w:tcPr>
          <w:p w:rsidR="00B1280B" w:rsidRDefault="00B1280B" w:rsidP="00993DC9">
            <w:pPr>
              <w:widowControl/>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金刚烷胺</w:t>
            </w:r>
            <w:r>
              <w:rPr>
                <w:rFonts w:ascii="Times New Roman" w:eastAsia="仿宋_GB2312" w:hAnsi="Times New Roman"/>
                <w:color w:val="000000"/>
                <w:kern w:val="0"/>
                <w:sz w:val="32"/>
                <w:szCs w:val="32"/>
                <w:vertAlign w:val="superscript"/>
              </w:rPr>
              <w:t>*</w:t>
            </w:r>
          </w:p>
        </w:tc>
      </w:tr>
      <w:tr w:rsidR="00B1280B" w:rsidTr="00993DC9">
        <w:trPr>
          <w:trHeight w:val="510"/>
          <w:jc w:val="center"/>
        </w:trPr>
        <w:tc>
          <w:tcPr>
            <w:tcW w:w="2891" w:type="dxa"/>
            <w:vMerge/>
            <w:vAlign w:val="center"/>
          </w:tcPr>
          <w:p w:rsidR="00B1280B" w:rsidRDefault="00B1280B" w:rsidP="00993DC9">
            <w:pPr>
              <w:spacing w:line="400" w:lineRule="exact"/>
              <w:jc w:val="center"/>
              <w:rPr>
                <w:rFonts w:ascii="Times New Roman" w:eastAsia="仿宋_GB2312" w:hAnsi="Times New Roman"/>
                <w:color w:val="000000"/>
                <w:kern w:val="0"/>
                <w:sz w:val="32"/>
                <w:szCs w:val="32"/>
              </w:rPr>
            </w:pPr>
          </w:p>
        </w:tc>
        <w:tc>
          <w:tcPr>
            <w:tcW w:w="5250" w:type="dxa"/>
            <w:vAlign w:val="center"/>
          </w:tcPr>
          <w:p w:rsidR="00B1280B" w:rsidRDefault="00B1280B" w:rsidP="00993DC9">
            <w:pPr>
              <w:widowControl/>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酰胺醇类</w:t>
            </w:r>
          </w:p>
        </w:tc>
      </w:tr>
      <w:tr w:rsidR="00B1280B" w:rsidTr="00993DC9">
        <w:trPr>
          <w:trHeight w:val="510"/>
          <w:jc w:val="center"/>
        </w:trPr>
        <w:tc>
          <w:tcPr>
            <w:tcW w:w="2891" w:type="dxa"/>
            <w:vMerge w:val="restart"/>
            <w:vAlign w:val="center"/>
          </w:tcPr>
          <w:p w:rsidR="00B1280B" w:rsidRDefault="00B1280B" w:rsidP="00993DC9">
            <w:pPr>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鸡</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肝</w:t>
            </w:r>
          </w:p>
        </w:tc>
        <w:tc>
          <w:tcPr>
            <w:tcW w:w="5250" w:type="dxa"/>
            <w:vAlign w:val="center"/>
          </w:tcPr>
          <w:p w:rsidR="00B1280B" w:rsidRDefault="00B1280B" w:rsidP="00993DC9">
            <w:pPr>
              <w:widowControl/>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磺胺类</w:t>
            </w:r>
          </w:p>
        </w:tc>
      </w:tr>
      <w:tr w:rsidR="00B1280B" w:rsidTr="00993DC9">
        <w:trPr>
          <w:trHeight w:val="510"/>
          <w:jc w:val="center"/>
        </w:trPr>
        <w:tc>
          <w:tcPr>
            <w:tcW w:w="2891" w:type="dxa"/>
            <w:vMerge/>
            <w:vAlign w:val="center"/>
          </w:tcPr>
          <w:p w:rsidR="00B1280B" w:rsidRDefault="00B1280B" w:rsidP="00993DC9">
            <w:pPr>
              <w:spacing w:line="400" w:lineRule="exact"/>
              <w:jc w:val="center"/>
              <w:rPr>
                <w:rFonts w:ascii="Times New Roman" w:eastAsia="仿宋_GB2312" w:hAnsi="Times New Roman"/>
                <w:color w:val="000000"/>
                <w:kern w:val="0"/>
                <w:sz w:val="32"/>
                <w:szCs w:val="32"/>
              </w:rPr>
            </w:pPr>
          </w:p>
        </w:tc>
        <w:tc>
          <w:tcPr>
            <w:tcW w:w="5250" w:type="dxa"/>
            <w:vAlign w:val="center"/>
          </w:tcPr>
          <w:p w:rsidR="00B1280B" w:rsidRDefault="00B1280B" w:rsidP="00993DC9">
            <w:pPr>
              <w:widowControl/>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硝基咪唑类</w:t>
            </w:r>
          </w:p>
        </w:tc>
      </w:tr>
      <w:tr w:rsidR="00B1280B" w:rsidTr="00993DC9">
        <w:trPr>
          <w:trHeight w:val="510"/>
          <w:jc w:val="center"/>
        </w:trPr>
        <w:tc>
          <w:tcPr>
            <w:tcW w:w="2891" w:type="dxa"/>
            <w:vMerge w:val="restart"/>
            <w:vAlign w:val="center"/>
          </w:tcPr>
          <w:p w:rsidR="00B1280B" w:rsidRDefault="00B1280B" w:rsidP="00993DC9">
            <w:pPr>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鸡</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肉</w:t>
            </w:r>
          </w:p>
        </w:tc>
        <w:tc>
          <w:tcPr>
            <w:tcW w:w="5250" w:type="dxa"/>
            <w:vAlign w:val="center"/>
          </w:tcPr>
          <w:p w:rsidR="00B1280B" w:rsidRDefault="00B1280B" w:rsidP="00993DC9">
            <w:pPr>
              <w:widowControl/>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四环素类</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磺胺类</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氟喹诺酮类</w:t>
            </w:r>
            <w:r>
              <w:rPr>
                <w:rFonts w:ascii="Times New Roman" w:eastAsia="仿宋_GB2312" w:hAnsi="Times New Roman"/>
                <w:color w:val="000000"/>
                <w:kern w:val="0"/>
                <w:sz w:val="32"/>
                <w:szCs w:val="32"/>
                <w:vertAlign w:val="superscript"/>
              </w:rPr>
              <w:t>*</w:t>
            </w:r>
          </w:p>
        </w:tc>
      </w:tr>
      <w:tr w:rsidR="00B1280B" w:rsidTr="00993DC9">
        <w:trPr>
          <w:trHeight w:val="510"/>
          <w:jc w:val="center"/>
        </w:trPr>
        <w:tc>
          <w:tcPr>
            <w:tcW w:w="2891" w:type="dxa"/>
            <w:vMerge/>
            <w:vAlign w:val="center"/>
          </w:tcPr>
          <w:p w:rsidR="00B1280B" w:rsidRDefault="00B1280B" w:rsidP="00993DC9">
            <w:pPr>
              <w:spacing w:line="400" w:lineRule="exact"/>
              <w:jc w:val="center"/>
              <w:rPr>
                <w:rFonts w:ascii="Times New Roman" w:eastAsia="仿宋_GB2312" w:hAnsi="Times New Roman"/>
                <w:color w:val="000000"/>
                <w:kern w:val="0"/>
                <w:sz w:val="32"/>
                <w:szCs w:val="32"/>
              </w:rPr>
            </w:pPr>
          </w:p>
        </w:tc>
        <w:tc>
          <w:tcPr>
            <w:tcW w:w="5250" w:type="dxa"/>
            <w:vAlign w:val="center"/>
          </w:tcPr>
          <w:p w:rsidR="00B1280B" w:rsidRDefault="00B1280B" w:rsidP="00993DC9">
            <w:pPr>
              <w:widowControl/>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氯霉素</w:t>
            </w:r>
            <w:r>
              <w:rPr>
                <w:rFonts w:ascii="Times New Roman" w:eastAsia="仿宋_GB2312" w:hAnsi="Times New Roman"/>
                <w:color w:val="000000"/>
                <w:kern w:val="0"/>
                <w:sz w:val="32"/>
                <w:szCs w:val="32"/>
                <w:vertAlign w:val="superscript"/>
              </w:rPr>
              <w:t>*</w:t>
            </w:r>
          </w:p>
        </w:tc>
      </w:tr>
      <w:tr w:rsidR="00B1280B" w:rsidTr="00993DC9">
        <w:trPr>
          <w:trHeight w:val="510"/>
          <w:jc w:val="center"/>
        </w:trPr>
        <w:tc>
          <w:tcPr>
            <w:tcW w:w="2891" w:type="dxa"/>
            <w:vMerge/>
            <w:vAlign w:val="center"/>
          </w:tcPr>
          <w:p w:rsidR="00B1280B" w:rsidRDefault="00B1280B" w:rsidP="00993DC9">
            <w:pPr>
              <w:spacing w:line="400" w:lineRule="exact"/>
              <w:jc w:val="center"/>
              <w:rPr>
                <w:rFonts w:ascii="Times New Roman" w:eastAsia="仿宋_GB2312" w:hAnsi="Times New Roman"/>
                <w:color w:val="000000"/>
                <w:kern w:val="0"/>
                <w:sz w:val="32"/>
                <w:szCs w:val="32"/>
              </w:rPr>
            </w:pPr>
          </w:p>
        </w:tc>
        <w:tc>
          <w:tcPr>
            <w:tcW w:w="5250" w:type="dxa"/>
            <w:vAlign w:val="center"/>
          </w:tcPr>
          <w:p w:rsidR="00B1280B" w:rsidRDefault="00B1280B" w:rsidP="00993DC9">
            <w:pPr>
              <w:widowControl/>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硝基咪唑类</w:t>
            </w:r>
            <w:r>
              <w:rPr>
                <w:rFonts w:ascii="Times New Roman" w:eastAsia="仿宋_GB2312" w:hAnsi="Times New Roman"/>
                <w:color w:val="000000"/>
                <w:kern w:val="0"/>
                <w:sz w:val="32"/>
                <w:szCs w:val="32"/>
                <w:vertAlign w:val="superscript"/>
              </w:rPr>
              <w:t>*</w:t>
            </w:r>
          </w:p>
        </w:tc>
      </w:tr>
      <w:tr w:rsidR="00B1280B" w:rsidTr="00993DC9">
        <w:trPr>
          <w:trHeight w:val="510"/>
          <w:jc w:val="center"/>
        </w:trPr>
        <w:tc>
          <w:tcPr>
            <w:tcW w:w="2891" w:type="dxa"/>
            <w:vMerge/>
            <w:vAlign w:val="center"/>
          </w:tcPr>
          <w:p w:rsidR="00B1280B" w:rsidRDefault="00B1280B" w:rsidP="00993DC9">
            <w:pPr>
              <w:spacing w:line="400" w:lineRule="exact"/>
              <w:jc w:val="center"/>
              <w:rPr>
                <w:rFonts w:ascii="Times New Roman" w:eastAsia="仿宋_GB2312" w:hAnsi="Times New Roman"/>
                <w:color w:val="000000"/>
                <w:kern w:val="0"/>
                <w:sz w:val="32"/>
                <w:szCs w:val="32"/>
              </w:rPr>
            </w:pPr>
          </w:p>
        </w:tc>
        <w:tc>
          <w:tcPr>
            <w:tcW w:w="5250" w:type="dxa"/>
            <w:vAlign w:val="center"/>
          </w:tcPr>
          <w:p w:rsidR="00B1280B" w:rsidRDefault="00B1280B" w:rsidP="00993DC9">
            <w:pPr>
              <w:widowControl/>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硝基呋喃类代谢物</w:t>
            </w:r>
            <w:r>
              <w:rPr>
                <w:rFonts w:ascii="Times New Roman" w:eastAsia="仿宋_GB2312" w:hAnsi="Times New Roman"/>
                <w:color w:val="000000"/>
                <w:kern w:val="0"/>
                <w:sz w:val="32"/>
                <w:szCs w:val="32"/>
                <w:vertAlign w:val="superscript"/>
              </w:rPr>
              <w:t>*</w:t>
            </w:r>
          </w:p>
        </w:tc>
      </w:tr>
      <w:tr w:rsidR="00B1280B" w:rsidTr="00993DC9">
        <w:trPr>
          <w:trHeight w:val="510"/>
          <w:jc w:val="center"/>
        </w:trPr>
        <w:tc>
          <w:tcPr>
            <w:tcW w:w="2891" w:type="dxa"/>
            <w:vMerge/>
            <w:vAlign w:val="center"/>
          </w:tcPr>
          <w:p w:rsidR="00B1280B" w:rsidRDefault="00B1280B" w:rsidP="00993DC9">
            <w:pPr>
              <w:spacing w:line="400" w:lineRule="exact"/>
              <w:jc w:val="center"/>
              <w:rPr>
                <w:rFonts w:ascii="Times New Roman" w:eastAsia="仿宋_GB2312" w:hAnsi="Times New Roman"/>
                <w:color w:val="000000"/>
                <w:kern w:val="0"/>
                <w:sz w:val="32"/>
                <w:szCs w:val="32"/>
              </w:rPr>
            </w:pPr>
          </w:p>
        </w:tc>
        <w:tc>
          <w:tcPr>
            <w:tcW w:w="5250" w:type="dxa"/>
            <w:vAlign w:val="center"/>
          </w:tcPr>
          <w:p w:rsidR="00B1280B" w:rsidRDefault="00B1280B" w:rsidP="00993DC9">
            <w:pPr>
              <w:widowControl/>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尼卡巴嗪残留标示物</w:t>
            </w:r>
            <w:r>
              <w:rPr>
                <w:rFonts w:ascii="Times New Roman" w:eastAsia="仿宋_GB2312" w:hAnsi="Times New Roman"/>
                <w:color w:val="000000"/>
                <w:kern w:val="0"/>
                <w:sz w:val="32"/>
                <w:szCs w:val="32"/>
                <w:vertAlign w:val="superscript"/>
              </w:rPr>
              <w:t>*</w:t>
            </w:r>
          </w:p>
        </w:tc>
      </w:tr>
      <w:tr w:rsidR="00B1280B" w:rsidTr="00993DC9">
        <w:trPr>
          <w:trHeight w:val="510"/>
          <w:jc w:val="center"/>
        </w:trPr>
        <w:tc>
          <w:tcPr>
            <w:tcW w:w="2891" w:type="dxa"/>
            <w:vMerge/>
            <w:vAlign w:val="center"/>
          </w:tcPr>
          <w:p w:rsidR="00B1280B" w:rsidRDefault="00B1280B" w:rsidP="00993DC9">
            <w:pPr>
              <w:spacing w:line="400" w:lineRule="exact"/>
              <w:jc w:val="center"/>
              <w:rPr>
                <w:rFonts w:ascii="Times New Roman" w:eastAsia="仿宋_GB2312" w:hAnsi="Times New Roman"/>
                <w:color w:val="000000"/>
                <w:kern w:val="0"/>
                <w:sz w:val="32"/>
                <w:szCs w:val="32"/>
              </w:rPr>
            </w:pPr>
          </w:p>
        </w:tc>
        <w:tc>
          <w:tcPr>
            <w:tcW w:w="5250" w:type="dxa"/>
            <w:vAlign w:val="center"/>
          </w:tcPr>
          <w:p w:rsidR="00B1280B" w:rsidRDefault="00B1280B" w:rsidP="00993DC9">
            <w:pPr>
              <w:spacing w:line="400" w:lineRule="exact"/>
              <w:jc w:val="center"/>
              <w:rPr>
                <w:rFonts w:ascii="Times New Roman" w:eastAsia="仿宋_GB2312" w:hAnsi="Times New Roman"/>
                <w:color w:val="000000"/>
                <w:sz w:val="32"/>
                <w:szCs w:val="32"/>
              </w:rPr>
            </w:pPr>
            <w:r>
              <w:rPr>
                <w:rFonts w:ascii="Times New Roman" w:eastAsia="仿宋_GB2312" w:hAnsi="Times New Roman"/>
                <w:color w:val="000000"/>
                <w:kern w:val="0"/>
                <w:sz w:val="32"/>
                <w:szCs w:val="32"/>
              </w:rPr>
              <w:t>金刚烷胺</w:t>
            </w:r>
          </w:p>
        </w:tc>
      </w:tr>
      <w:tr w:rsidR="00B1280B" w:rsidTr="00993DC9">
        <w:trPr>
          <w:trHeight w:val="510"/>
          <w:jc w:val="center"/>
        </w:trPr>
        <w:tc>
          <w:tcPr>
            <w:tcW w:w="2891" w:type="dxa"/>
            <w:vMerge/>
            <w:vAlign w:val="center"/>
          </w:tcPr>
          <w:p w:rsidR="00B1280B" w:rsidRDefault="00B1280B" w:rsidP="00993DC9">
            <w:pPr>
              <w:spacing w:line="400" w:lineRule="exact"/>
              <w:jc w:val="center"/>
              <w:rPr>
                <w:rFonts w:ascii="Times New Roman" w:eastAsia="仿宋_GB2312" w:hAnsi="Times New Roman"/>
                <w:color w:val="000000"/>
                <w:kern w:val="0"/>
                <w:sz w:val="32"/>
                <w:szCs w:val="32"/>
              </w:rPr>
            </w:pPr>
          </w:p>
        </w:tc>
        <w:tc>
          <w:tcPr>
            <w:tcW w:w="5250" w:type="dxa"/>
            <w:vAlign w:val="center"/>
          </w:tcPr>
          <w:p w:rsidR="00B1280B" w:rsidRDefault="00B1280B" w:rsidP="00993DC9">
            <w:pPr>
              <w:spacing w:line="400" w:lineRule="exact"/>
              <w:jc w:val="center"/>
              <w:rPr>
                <w:rFonts w:ascii="Times New Roman" w:eastAsia="仿宋_GB2312" w:hAnsi="Times New Roman"/>
                <w:color w:val="000000"/>
                <w:sz w:val="32"/>
                <w:szCs w:val="32"/>
              </w:rPr>
            </w:pPr>
            <w:r>
              <w:rPr>
                <w:rFonts w:ascii="Times New Roman" w:eastAsia="仿宋_GB2312" w:hAnsi="Times New Roman"/>
                <w:color w:val="000000"/>
                <w:kern w:val="0"/>
                <w:sz w:val="32"/>
                <w:szCs w:val="32"/>
              </w:rPr>
              <w:t>大环内酯类和林可胺类</w:t>
            </w:r>
          </w:p>
        </w:tc>
      </w:tr>
      <w:tr w:rsidR="00B1280B" w:rsidTr="00993DC9">
        <w:trPr>
          <w:trHeight w:val="510"/>
          <w:jc w:val="center"/>
        </w:trPr>
        <w:tc>
          <w:tcPr>
            <w:tcW w:w="2891" w:type="dxa"/>
            <w:vMerge/>
            <w:vAlign w:val="center"/>
          </w:tcPr>
          <w:p w:rsidR="00B1280B" w:rsidRDefault="00B1280B" w:rsidP="00993DC9">
            <w:pPr>
              <w:spacing w:line="400" w:lineRule="exact"/>
              <w:jc w:val="center"/>
              <w:rPr>
                <w:rFonts w:ascii="Times New Roman" w:eastAsia="仿宋_GB2312" w:hAnsi="Times New Roman"/>
                <w:color w:val="000000"/>
                <w:kern w:val="0"/>
                <w:sz w:val="32"/>
                <w:szCs w:val="32"/>
              </w:rPr>
            </w:pPr>
          </w:p>
        </w:tc>
        <w:tc>
          <w:tcPr>
            <w:tcW w:w="5250" w:type="dxa"/>
            <w:vAlign w:val="center"/>
          </w:tcPr>
          <w:p w:rsidR="00B1280B" w:rsidRDefault="00B1280B" w:rsidP="00993DC9">
            <w:pPr>
              <w:spacing w:line="400" w:lineRule="exact"/>
              <w:jc w:val="center"/>
              <w:rPr>
                <w:rFonts w:ascii="Times New Roman" w:eastAsia="仿宋_GB2312" w:hAnsi="Times New Roman"/>
                <w:color w:val="000000"/>
                <w:sz w:val="32"/>
                <w:szCs w:val="32"/>
              </w:rPr>
            </w:pPr>
            <w:r>
              <w:rPr>
                <w:rFonts w:ascii="Times New Roman" w:eastAsia="仿宋_GB2312" w:hAnsi="Times New Roman"/>
                <w:color w:val="000000"/>
                <w:kern w:val="0"/>
                <w:sz w:val="32"/>
                <w:szCs w:val="32"/>
              </w:rPr>
              <w:t>地克珠利</w:t>
            </w:r>
          </w:p>
        </w:tc>
      </w:tr>
      <w:tr w:rsidR="00B1280B" w:rsidTr="00993DC9">
        <w:trPr>
          <w:trHeight w:val="510"/>
          <w:jc w:val="center"/>
        </w:trPr>
        <w:tc>
          <w:tcPr>
            <w:tcW w:w="2891" w:type="dxa"/>
            <w:vMerge/>
            <w:vAlign w:val="center"/>
          </w:tcPr>
          <w:p w:rsidR="00B1280B" w:rsidRDefault="00B1280B" w:rsidP="00993DC9">
            <w:pPr>
              <w:spacing w:line="400" w:lineRule="exact"/>
              <w:jc w:val="center"/>
              <w:rPr>
                <w:rFonts w:ascii="Times New Roman" w:eastAsia="仿宋_GB2312" w:hAnsi="Times New Roman"/>
                <w:color w:val="000000"/>
                <w:kern w:val="0"/>
                <w:sz w:val="32"/>
                <w:szCs w:val="32"/>
              </w:rPr>
            </w:pPr>
          </w:p>
        </w:tc>
        <w:tc>
          <w:tcPr>
            <w:tcW w:w="5250" w:type="dxa"/>
            <w:vAlign w:val="center"/>
          </w:tcPr>
          <w:p w:rsidR="00B1280B" w:rsidRDefault="00B1280B" w:rsidP="00993DC9">
            <w:pPr>
              <w:spacing w:line="400" w:lineRule="exact"/>
              <w:jc w:val="center"/>
              <w:rPr>
                <w:rFonts w:ascii="Times New Roman" w:eastAsia="仿宋_GB2312" w:hAnsi="Times New Roman"/>
                <w:color w:val="000000"/>
                <w:sz w:val="32"/>
                <w:szCs w:val="32"/>
              </w:rPr>
            </w:pPr>
            <w:r>
              <w:rPr>
                <w:rFonts w:ascii="Times New Roman" w:eastAsia="仿宋_GB2312" w:hAnsi="Times New Roman"/>
                <w:color w:val="000000"/>
                <w:kern w:val="0"/>
                <w:sz w:val="32"/>
                <w:szCs w:val="32"/>
              </w:rPr>
              <w:t>氟苯尼考及其代谢物</w:t>
            </w:r>
          </w:p>
        </w:tc>
      </w:tr>
      <w:tr w:rsidR="00B1280B" w:rsidTr="00993DC9">
        <w:trPr>
          <w:trHeight w:val="510"/>
          <w:jc w:val="center"/>
        </w:trPr>
        <w:tc>
          <w:tcPr>
            <w:tcW w:w="2891" w:type="dxa"/>
            <w:vMerge w:val="restart"/>
            <w:vAlign w:val="center"/>
          </w:tcPr>
          <w:p w:rsidR="00B1280B" w:rsidRDefault="00B1280B" w:rsidP="00993DC9">
            <w:pPr>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牛</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奶</w:t>
            </w:r>
          </w:p>
        </w:tc>
        <w:tc>
          <w:tcPr>
            <w:tcW w:w="5250" w:type="dxa"/>
            <w:vAlign w:val="center"/>
          </w:tcPr>
          <w:p w:rsidR="00B1280B" w:rsidRDefault="00B1280B" w:rsidP="00993DC9">
            <w:pPr>
              <w:widowControl/>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β-</w:t>
            </w:r>
            <w:r>
              <w:rPr>
                <w:rFonts w:ascii="Times New Roman" w:eastAsia="仿宋_GB2312" w:hAnsi="Times New Roman"/>
                <w:color w:val="000000"/>
                <w:kern w:val="0"/>
                <w:sz w:val="32"/>
                <w:szCs w:val="32"/>
              </w:rPr>
              <w:t>内酰胺类</w:t>
            </w:r>
          </w:p>
        </w:tc>
      </w:tr>
      <w:tr w:rsidR="00B1280B" w:rsidTr="00993DC9">
        <w:trPr>
          <w:trHeight w:val="510"/>
          <w:jc w:val="center"/>
        </w:trPr>
        <w:tc>
          <w:tcPr>
            <w:tcW w:w="2891" w:type="dxa"/>
            <w:vMerge/>
            <w:vAlign w:val="center"/>
          </w:tcPr>
          <w:p w:rsidR="00B1280B" w:rsidRDefault="00B1280B" w:rsidP="00993DC9">
            <w:pPr>
              <w:spacing w:line="400" w:lineRule="exact"/>
              <w:jc w:val="center"/>
              <w:rPr>
                <w:rFonts w:ascii="Times New Roman" w:eastAsia="仿宋_GB2312" w:hAnsi="Times New Roman"/>
                <w:color w:val="000000"/>
                <w:kern w:val="0"/>
                <w:sz w:val="32"/>
                <w:szCs w:val="32"/>
              </w:rPr>
            </w:pPr>
          </w:p>
        </w:tc>
        <w:tc>
          <w:tcPr>
            <w:tcW w:w="5250" w:type="dxa"/>
            <w:vAlign w:val="center"/>
          </w:tcPr>
          <w:p w:rsidR="00B1280B" w:rsidRDefault="00B1280B" w:rsidP="00993DC9">
            <w:pPr>
              <w:widowControl/>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阿维菌素类</w:t>
            </w:r>
          </w:p>
        </w:tc>
      </w:tr>
      <w:tr w:rsidR="00B1280B" w:rsidTr="00993DC9">
        <w:trPr>
          <w:trHeight w:val="510"/>
          <w:jc w:val="center"/>
        </w:trPr>
        <w:tc>
          <w:tcPr>
            <w:tcW w:w="2891" w:type="dxa"/>
            <w:vMerge/>
            <w:vAlign w:val="center"/>
          </w:tcPr>
          <w:p w:rsidR="00B1280B" w:rsidRDefault="00B1280B" w:rsidP="00993DC9">
            <w:pPr>
              <w:spacing w:line="400" w:lineRule="exact"/>
              <w:jc w:val="center"/>
              <w:rPr>
                <w:rFonts w:ascii="Times New Roman" w:eastAsia="仿宋_GB2312" w:hAnsi="Times New Roman"/>
                <w:color w:val="000000"/>
                <w:kern w:val="0"/>
                <w:sz w:val="32"/>
                <w:szCs w:val="32"/>
              </w:rPr>
            </w:pPr>
          </w:p>
        </w:tc>
        <w:tc>
          <w:tcPr>
            <w:tcW w:w="5250" w:type="dxa"/>
            <w:vAlign w:val="center"/>
          </w:tcPr>
          <w:p w:rsidR="00B1280B" w:rsidRDefault="00B1280B" w:rsidP="00993DC9">
            <w:pPr>
              <w:spacing w:line="400" w:lineRule="exact"/>
              <w:jc w:val="center"/>
              <w:rPr>
                <w:rFonts w:ascii="Times New Roman" w:eastAsia="仿宋_GB2312" w:hAnsi="Times New Roman"/>
                <w:color w:val="000000"/>
                <w:sz w:val="32"/>
                <w:szCs w:val="32"/>
              </w:rPr>
            </w:pPr>
            <w:r>
              <w:rPr>
                <w:rFonts w:ascii="Times New Roman" w:eastAsia="仿宋_GB2312" w:hAnsi="Times New Roman"/>
                <w:color w:val="000000"/>
                <w:kern w:val="0"/>
                <w:sz w:val="32"/>
                <w:szCs w:val="32"/>
              </w:rPr>
              <w:t>氟喹诺酮类</w:t>
            </w:r>
          </w:p>
        </w:tc>
      </w:tr>
      <w:tr w:rsidR="00B1280B" w:rsidTr="00993DC9">
        <w:trPr>
          <w:trHeight w:val="510"/>
          <w:jc w:val="center"/>
        </w:trPr>
        <w:tc>
          <w:tcPr>
            <w:tcW w:w="2891" w:type="dxa"/>
            <w:vMerge/>
            <w:vAlign w:val="center"/>
          </w:tcPr>
          <w:p w:rsidR="00B1280B" w:rsidRDefault="00B1280B" w:rsidP="00993DC9">
            <w:pPr>
              <w:spacing w:line="400" w:lineRule="exact"/>
              <w:jc w:val="center"/>
              <w:rPr>
                <w:rFonts w:ascii="Times New Roman" w:eastAsia="仿宋_GB2312" w:hAnsi="Times New Roman"/>
                <w:color w:val="000000"/>
                <w:kern w:val="0"/>
                <w:sz w:val="32"/>
                <w:szCs w:val="32"/>
              </w:rPr>
            </w:pPr>
          </w:p>
        </w:tc>
        <w:tc>
          <w:tcPr>
            <w:tcW w:w="5250" w:type="dxa"/>
            <w:vAlign w:val="center"/>
          </w:tcPr>
          <w:p w:rsidR="00B1280B" w:rsidRDefault="00B1280B" w:rsidP="00993DC9">
            <w:pPr>
              <w:spacing w:line="400" w:lineRule="exact"/>
              <w:jc w:val="center"/>
              <w:rPr>
                <w:rFonts w:ascii="Times New Roman" w:eastAsia="仿宋_GB2312" w:hAnsi="Times New Roman"/>
                <w:color w:val="000000"/>
                <w:sz w:val="32"/>
                <w:szCs w:val="32"/>
              </w:rPr>
            </w:pPr>
            <w:r>
              <w:rPr>
                <w:rFonts w:ascii="Times New Roman" w:eastAsia="仿宋_GB2312" w:hAnsi="Times New Roman"/>
                <w:color w:val="000000"/>
                <w:kern w:val="0"/>
                <w:sz w:val="32"/>
                <w:szCs w:val="32"/>
              </w:rPr>
              <w:t>磺胺类</w:t>
            </w:r>
          </w:p>
        </w:tc>
      </w:tr>
      <w:tr w:rsidR="00B1280B" w:rsidTr="00993DC9">
        <w:trPr>
          <w:trHeight w:val="510"/>
          <w:jc w:val="center"/>
        </w:trPr>
        <w:tc>
          <w:tcPr>
            <w:tcW w:w="2891" w:type="dxa"/>
            <w:vMerge/>
            <w:vAlign w:val="center"/>
          </w:tcPr>
          <w:p w:rsidR="00B1280B" w:rsidRDefault="00B1280B" w:rsidP="00993DC9">
            <w:pPr>
              <w:spacing w:line="400" w:lineRule="exact"/>
              <w:jc w:val="center"/>
              <w:rPr>
                <w:rFonts w:ascii="Times New Roman" w:eastAsia="仿宋_GB2312" w:hAnsi="Times New Roman"/>
                <w:color w:val="000000"/>
                <w:kern w:val="0"/>
                <w:sz w:val="32"/>
                <w:szCs w:val="32"/>
              </w:rPr>
            </w:pPr>
          </w:p>
        </w:tc>
        <w:tc>
          <w:tcPr>
            <w:tcW w:w="5250" w:type="dxa"/>
            <w:vAlign w:val="center"/>
          </w:tcPr>
          <w:p w:rsidR="00B1280B" w:rsidRDefault="00B1280B" w:rsidP="00993DC9">
            <w:pPr>
              <w:spacing w:line="400" w:lineRule="exact"/>
              <w:jc w:val="center"/>
              <w:rPr>
                <w:rFonts w:ascii="Times New Roman" w:eastAsia="仿宋_GB2312" w:hAnsi="Times New Roman"/>
                <w:color w:val="000000"/>
                <w:sz w:val="32"/>
                <w:szCs w:val="32"/>
              </w:rPr>
            </w:pPr>
            <w:r>
              <w:rPr>
                <w:rFonts w:ascii="Times New Roman" w:eastAsia="仿宋_GB2312" w:hAnsi="Times New Roman"/>
                <w:color w:val="000000"/>
                <w:kern w:val="0"/>
                <w:sz w:val="32"/>
                <w:szCs w:val="32"/>
              </w:rPr>
              <w:t>四环素类</w:t>
            </w:r>
          </w:p>
        </w:tc>
      </w:tr>
      <w:tr w:rsidR="00B1280B" w:rsidTr="00993DC9">
        <w:trPr>
          <w:trHeight w:val="510"/>
          <w:jc w:val="center"/>
        </w:trPr>
        <w:tc>
          <w:tcPr>
            <w:tcW w:w="2891" w:type="dxa"/>
            <w:vMerge w:val="restart"/>
            <w:vAlign w:val="center"/>
          </w:tcPr>
          <w:p w:rsidR="00B1280B" w:rsidRDefault="00B1280B" w:rsidP="00993DC9">
            <w:pPr>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牛</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肉</w:t>
            </w:r>
          </w:p>
        </w:tc>
        <w:tc>
          <w:tcPr>
            <w:tcW w:w="5250" w:type="dxa"/>
            <w:vAlign w:val="center"/>
          </w:tcPr>
          <w:p w:rsidR="00B1280B" w:rsidRDefault="00B1280B" w:rsidP="00993DC9">
            <w:pPr>
              <w:widowControl/>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头孢噻呋</w:t>
            </w:r>
          </w:p>
        </w:tc>
      </w:tr>
      <w:tr w:rsidR="00B1280B" w:rsidTr="00993DC9">
        <w:trPr>
          <w:trHeight w:val="510"/>
          <w:jc w:val="center"/>
        </w:trPr>
        <w:tc>
          <w:tcPr>
            <w:tcW w:w="2891" w:type="dxa"/>
            <w:vMerge/>
            <w:vAlign w:val="center"/>
          </w:tcPr>
          <w:p w:rsidR="00B1280B" w:rsidRDefault="00B1280B" w:rsidP="00993DC9">
            <w:pPr>
              <w:spacing w:line="400" w:lineRule="exact"/>
              <w:jc w:val="center"/>
              <w:rPr>
                <w:rFonts w:ascii="Times New Roman" w:eastAsia="仿宋_GB2312" w:hAnsi="Times New Roman"/>
                <w:color w:val="000000"/>
                <w:kern w:val="0"/>
                <w:sz w:val="32"/>
                <w:szCs w:val="32"/>
              </w:rPr>
            </w:pPr>
          </w:p>
        </w:tc>
        <w:tc>
          <w:tcPr>
            <w:tcW w:w="5250" w:type="dxa"/>
            <w:vAlign w:val="center"/>
          </w:tcPr>
          <w:p w:rsidR="00B1280B" w:rsidRDefault="00B1280B" w:rsidP="00993DC9">
            <w:pPr>
              <w:widowControl/>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阿维菌素类</w:t>
            </w:r>
          </w:p>
        </w:tc>
      </w:tr>
      <w:tr w:rsidR="00B1280B" w:rsidTr="00993DC9">
        <w:trPr>
          <w:trHeight w:val="510"/>
          <w:jc w:val="center"/>
        </w:trPr>
        <w:tc>
          <w:tcPr>
            <w:tcW w:w="2891" w:type="dxa"/>
            <w:vMerge/>
            <w:vAlign w:val="center"/>
          </w:tcPr>
          <w:p w:rsidR="00B1280B" w:rsidRDefault="00B1280B" w:rsidP="00993DC9">
            <w:pPr>
              <w:spacing w:line="400" w:lineRule="exact"/>
              <w:jc w:val="center"/>
              <w:rPr>
                <w:rFonts w:ascii="Times New Roman" w:eastAsia="仿宋_GB2312" w:hAnsi="Times New Roman"/>
                <w:color w:val="000000"/>
                <w:kern w:val="0"/>
                <w:sz w:val="32"/>
                <w:szCs w:val="32"/>
              </w:rPr>
            </w:pPr>
          </w:p>
        </w:tc>
        <w:tc>
          <w:tcPr>
            <w:tcW w:w="5250" w:type="dxa"/>
            <w:vAlign w:val="center"/>
          </w:tcPr>
          <w:p w:rsidR="00B1280B" w:rsidRDefault="00B1280B" w:rsidP="00993DC9">
            <w:pPr>
              <w:spacing w:line="400" w:lineRule="exact"/>
              <w:jc w:val="center"/>
              <w:rPr>
                <w:rFonts w:ascii="Times New Roman" w:eastAsia="仿宋_GB2312" w:hAnsi="Times New Roman"/>
                <w:color w:val="000000"/>
                <w:sz w:val="32"/>
                <w:szCs w:val="32"/>
              </w:rPr>
            </w:pPr>
            <w:r>
              <w:rPr>
                <w:rFonts w:ascii="Times New Roman" w:eastAsia="仿宋_GB2312" w:hAnsi="Times New Roman"/>
                <w:color w:val="000000"/>
                <w:kern w:val="0"/>
                <w:sz w:val="32"/>
                <w:szCs w:val="32"/>
              </w:rPr>
              <w:t>克仑特罗</w:t>
            </w:r>
          </w:p>
        </w:tc>
      </w:tr>
      <w:tr w:rsidR="00B1280B" w:rsidTr="00993DC9">
        <w:trPr>
          <w:trHeight w:val="510"/>
          <w:jc w:val="center"/>
        </w:trPr>
        <w:tc>
          <w:tcPr>
            <w:tcW w:w="2891" w:type="dxa"/>
            <w:vMerge/>
            <w:vAlign w:val="center"/>
          </w:tcPr>
          <w:p w:rsidR="00B1280B" w:rsidRDefault="00B1280B" w:rsidP="00993DC9">
            <w:pPr>
              <w:spacing w:line="400" w:lineRule="exact"/>
              <w:jc w:val="center"/>
              <w:rPr>
                <w:rFonts w:ascii="Times New Roman" w:eastAsia="仿宋_GB2312" w:hAnsi="Times New Roman"/>
                <w:color w:val="000000"/>
                <w:kern w:val="0"/>
                <w:sz w:val="32"/>
                <w:szCs w:val="32"/>
              </w:rPr>
            </w:pPr>
          </w:p>
        </w:tc>
        <w:tc>
          <w:tcPr>
            <w:tcW w:w="5250" w:type="dxa"/>
            <w:vAlign w:val="center"/>
          </w:tcPr>
          <w:p w:rsidR="00B1280B" w:rsidRDefault="00B1280B" w:rsidP="00993DC9">
            <w:pPr>
              <w:spacing w:line="400" w:lineRule="exact"/>
              <w:jc w:val="center"/>
              <w:rPr>
                <w:rFonts w:ascii="Times New Roman" w:eastAsia="仿宋_GB2312" w:hAnsi="Times New Roman"/>
                <w:color w:val="000000"/>
                <w:sz w:val="32"/>
                <w:szCs w:val="32"/>
              </w:rPr>
            </w:pPr>
            <w:r>
              <w:rPr>
                <w:rFonts w:ascii="Times New Roman" w:eastAsia="仿宋_GB2312" w:hAnsi="Times New Roman"/>
                <w:color w:val="000000"/>
                <w:kern w:val="0"/>
                <w:sz w:val="32"/>
                <w:szCs w:val="32"/>
              </w:rPr>
              <w:t>阿苯达唑及其主要代谢物</w:t>
            </w:r>
          </w:p>
        </w:tc>
      </w:tr>
      <w:tr w:rsidR="00B1280B" w:rsidTr="00993DC9">
        <w:trPr>
          <w:trHeight w:val="510"/>
          <w:jc w:val="center"/>
        </w:trPr>
        <w:tc>
          <w:tcPr>
            <w:tcW w:w="2891" w:type="dxa"/>
            <w:vMerge/>
            <w:vAlign w:val="center"/>
          </w:tcPr>
          <w:p w:rsidR="00B1280B" w:rsidRDefault="00B1280B" w:rsidP="00993DC9">
            <w:pPr>
              <w:spacing w:line="400" w:lineRule="exact"/>
              <w:jc w:val="center"/>
              <w:rPr>
                <w:rFonts w:ascii="Times New Roman" w:eastAsia="仿宋_GB2312" w:hAnsi="Times New Roman"/>
                <w:color w:val="000000"/>
                <w:kern w:val="0"/>
                <w:sz w:val="32"/>
                <w:szCs w:val="32"/>
              </w:rPr>
            </w:pPr>
          </w:p>
        </w:tc>
        <w:tc>
          <w:tcPr>
            <w:tcW w:w="5250" w:type="dxa"/>
            <w:vAlign w:val="center"/>
          </w:tcPr>
          <w:p w:rsidR="00B1280B" w:rsidRDefault="00B1280B" w:rsidP="00993DC9">
            <w:pPr>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同化激素</w:t>
            </w:r>
          </w:p>
        </w:tc>
      </w:tr>
      <w:tr w:rsidR="00B1280B" w:rsidTr="00993DC9">
        <w:trPr>
          <w:trHeight w:val="510"/>
          <w:jc w:val="center"/>
        </w:trPr>
        <w:tc>
          <w:tcPr>
            <w:tcW w:w="2891" w:type="dxa"/>
            <w:vMerge w:val="restart"/>
            <w:vAlign w:val="center"/>
          </w:tcPr>
          <w:p w:rsidR="00B1280B" w:rsidRDefault="00B1280B" w:rsidP="00993DC9">
            <w:pPr>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羊</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肉</w:t>
            </w:r>
          </w:p>
        </w:tc>
        <w:tc>
          <w:tcPr>
            <w:tcW w:w="5250" w:type="dxa"/>
            <w:vAlign w:val="center"/>
          </w:tcPr>
          <w:p w:rsidR="00B1280B" w:rsidRDefault="00B1280B" w:rsidP="00993DC9">
            <w:pPr>
              <w:widowControl/>
              <w:spacing w:line="400" w:lineRule="exact"/>
              <w:jc w:val="center"/>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四环素类</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磺胺类</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氟喹诺酮类</w:t>
            </w:r>
          </w:p>
        </w:tc>
      </w:tr>
      <w:tr w:rsidR="00B1280B" w:rsidTr="00993DC9">
        <w:trPr>
          <w:trHeight w:val="510"/>
          <w:jc w:val="center"/>
        </w:trPr>
        <w:tc>
          <w:tcPr>
            <w:tcW w:w="2891" w:type="dxa"/>
            <w:vMerge/>
            <w:vAlign w:val="center"/>
          </w:tcPr>
          <w:p w:rsidR="00B1280B" w:rsidRDefault="00B1280B" w:rsidP="00993DC9">
            <w:pPr>
              <w:spacing w:line="400" w:lineRule="exact"/>
              <w:jc w:val="center"/>
              <w:rPr>
                <w:rFonts w:ascii="Times New Roman" w:eastAsia="仿宋_GB2312" w:hAnsi="Times New Roman"/>
                <w:color w:val="000000"/>
                <w:kern w:val="0"/>
                <w:sz w:val="32"/>
                <w:szCs w:val="32"/>
              </w:rPr>
            </w:pPr>
          </w:p>
        </w:tc>
        <w:tc>
          <w:tcPr>
            <w:tcW w:w="5250" w:type="dxa"/>
            <w:vAlign w:val="center"/>
          </w:tcPr>
          <w:p w:rsidR="00B1280B" w:rsidRDefault="00B1280B" w:rsidP="00993DC9">
            <w:pPr>
              <w:spacing w:line="400" w:lineRule="exact"/>
              <w:jc w:val="center"/>
              <w:rPr>
                <w:rFonts w:ascii="Times New Roman" w:eastAsia="仿宋_GB2312" w:hAnsi="Times New Roman"/>
                <w:color w:val="000000"/>
                <w:sz w:val="32"/>
                <w:szCs w:val="32"/>
              </w:rPr>
            </w:pPr>
            <w:r>
              <w:rPr>
                <w:rFonts w:ascii="Times New Roman" w:eastAsia="仿宋_GB2312" w:hAnsi="Times New Roman"/>
                <w:color w:val="000000"/>
                <w:kern w:val="0"/>
                <w:sz w:val="32"/>
                <w:szCs w:val="32"/>
              </w:rPr>
              <w:t>克仑特罗</w:t>
            </w:r>
          </w:p>
        </w:tc>
      </w:tr>
      <w:tr w:rsidR="00B1280B" w:rsidTr="00993DC9">
        <w:trPr>
          <w:trHeight w:val="510"/>
          <w:jc w:val="center"/>
        </w:trPr>
        <w:tc>
          <w:tcPr>
            <w:tcW w:w="2891" w:type="dxa"/>
            <w:vAlign w:val="center"/>
          </w:tcPr>
          <w:p w:rsidR="00B1280B" w:rsidRDefault="00B1280B" w:rsidP="00993DC9">
            <w:pPr>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猪</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肝</w:t>
            </w:r>
          </w:p>
        </w:tc>
        <w:tc>
          <w:tcPr>
            <w:tcW w:w="5250" w:type="dxa"/>
            <w:vAlign w:val="center"/>
          </w:tcPr>
          <w:p w:rsidR="00B1280B" w:rsidRDefault="00B1280B" w:rsidP="00993DC9">
            <w:pPr>
              <w:widowControl/>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卡巴氧和喹乙醇残留标示物</w:t>
            </w:r>
          </w:p>
        </w:tc>
      </w:tr>
      <w:tr w:rsidR="00B1280B" w:rsidTr="00993DC9">
        <w:trPr>
          <w:trHeight w:val="510"/>
          <w:jc w:val="center"/>
        </w:trPr>
        <w:tc>
          <w:tcPr>
            <w:tcW w:w="2891" w:type="dxa"/>
            <w:vAlign w:val="center"/>
          </w:tcPr>
          <w:p w:rsidR="00B1280B" w:rsidRDefault="00B1280B" w:rsidP="00993DC9">
            <w:pPr>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猪</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尿</w:t>
            </w:r>
          </w:p>
        </w:tc>
        <w:tc>
          <w:tcPr>
            <w:tcW w:w="5250" w:type="dxa"/>
            <w:vAlign w:val="center"/>
          </w:tcPr>
          <w:p w:rsidR="00B1280B" w:rsidRDefault="00B1280B" w:rsidP="00993DC9">
            <w:pPr>
              <w:widowControl/>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赛庚啶和可乐定</w:t>
            </w:r>
          </w:p>
        </w:tc>
      </w:tr>
      <w:tr w:rsidR="00B1280B" w:rsidTr="00993DC9">
        <w:trPr>
          <w:trHeight w:val="510"/>
          <w:jc w:val="center"/>
        </w:trPr>
        <w:tc>
          <w:tcPr>
            <w:tcW w:w="2891" w:type="dxa"/>
            <w:vMerge w:val="restart"/>
            <w:vAlign w:val="center"/>
          </w:tcPr>
          <w:p w:rsidR="00B1280B" w:rsidRDefault="00B1280B" w:rsidP="00993DC9">
            <w:pPr>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猪</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肉</w:t>
            </w:r>
          </w:p>
        </w:tc>
        <w:tc>
          <w:tcPr>
            <w:tcW w:w="5250" w:type="dxa"/>
            <w:vAlign w:val="center"/>
          </w:tcPr>
          <w:p w:rsidR="00B1280B" w:rsidRDefault="00B1280B" w:rsidP="00993DC9">
            <w:pPr>
              <w:widowControl/>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硝基咪唑类</w:t>
            </w:r>
            <w:r>
              <w:rPr>
                <w:rFonts w:ascii="Times New Roman" w:eastAsia="仿宋_GB2312" w:hAnsi="Times New Roman"/>
                <w:color w:val="000000"/>
                <w:kern w:val="0"/>
                <w:sz w:val="32"/>
                <w:szCs w:val="32"/>
                <w:vertAlign w:val="superscript"/>
              </w:rPr>
              <w:t>*</w:t>
            </w:r>
          </w:p>
        </w:tc>
      </w:tr>
      <w:tr w:rsidR="00B1280B" w:rsidTr="00993DC9">
        <w:trPr>
          <w:trHeight w:val="510"/>
          <w:jc w:val="center"/>
        </w:trPr>
        <w:tc>
          <w:tcPr>
            <w:tcW w:w="2891" w:type="dxa"/>
            <w:vMerge/>
            <w:vAlign w:val="center"/>
          </w:tcPr>
          <w:p w:rsidR="00B1280B" w:rsidRDefault="00B1280B" w:rsidP="00993DC9">
            <w:pPr>
              <w:spacing w:line="400" w:lineRule="exact"/>
              <w:jc w:val="center"/>
              <w:rPr>
                <w:rFonts w:ascii="Times New Roman" w:eastAsia="仿宋_GB2312" w:hAnsi="Times New Roman"/>
                <w:color w:val="000000"/>
                <w:kern w:val="0"/>
                <w:sz w:val="32"/>
                <w:szCs w:val="32"/>
              </w:rPr>
            </w:pPr>
          </w:p>
        </w:tc>
        <w:tc>
          <w:tcPr>
            <w:tcW w:w="5250" w:type="dxa"/>
            <w:vAlign w:val="center"/>
          </w:tcPr>
          <w:p w:rsidR="00B1280B" w:rsidRDefault="00B1280B" w:rsidP="00993DC9">
            <w:pPr>
              <w:widowControl/>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头孢噻呋</w:t>
            </w:r>
            <w:r>
              <w:rPr>
                <w:rFonts w:ascii="Times New Roman" w:eastAsia="仿宋_GB2312" w:hAnsi="Times New Roman"/>
                <w:color w:val="000000"/>
                <w:kern w:val="0"/>
                <w:sz w:val="32"/>
                <w:szCs w:val="32"/>
                <w:vertAlign w:val="superscript"/>
              </w:rPr>
              <w:t>*</w:t>
            </w:r>
          </w:p>
        </w:tc>
      </w:tr>
      <w:tr w:rsidR="00B1280B" w:rsidTr="00993DC9">
        <w:trPr>
          <w:trHeight w:val="510"/>
          <w:jc w:val="center"/>
        </w:trPr>
        <w:tc>
          <w:tcPr>
            <w:tcW w:w="2891" w:type="dxa"/>
            <w:vMerge/>
            <w:vAlign w:val="center"/>
          </w:tcPr>
          <w:p w:rsidR="00B1280B" w:rsidRDefault="00B1280B" w:rsidP="00993DC9">
            <w:pPr>
              <w:spacing w:line="400" w:lineRule="exact"/>
              <w:jc w:val="center"/>
              <w:rPr>
                <w:rFonts w:ascii="Times New Roman" w:eastAsia="仿宋_GB2312" w:hAnsi="Times New Roman"/>
                <w:color w:val="000000"/>
                <w:kern w:val="0"/>
                <w:sz w:val="32"/>
                <w:szCs w:val="32"/>
              </w:rPr>
            </w:pPr>
          </w:p>
        </w:tc>
        <w:tc>
          <w:tcPr>
            <w:tcW w:w="5250" w:type="dxa"/>
            <w:vAlign w:val="center"/>
          </w:tcPr>
          <w:p w:rsidR="00B1280B" w:rsidRDefault="00B1280B" w:rsidP="00993DC9">
            <w:pPr>
              <w:widowControl/>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氟苯尼考及其代谢物</w:t>
            </w:r>
          </w:p>
        </w:tc>
      </w:tr>
      <w:tr w:rsidR="00B1280B" w:rsidTr="00993DC9">
        <w:trPr>
          <w:trHeight w:val="510"/>
          <w:jc w:val="center"/>
        </w:trPr>
        <w:tc>
          <w:tcPr>
            <w:tcW w:w="2891" w:type="dxa"/>
            <w:vMerge/>
            <w:vAlign w:val="center"/>
          </w:tcPr>
          <w:p w:rsidR="00B1280B" w:rsidRDefault="00B1280B" w:rsidP="00993DC9">
            <w:pPr>
              <w:spacing w:line="400" w:lineRule="exact"/>
              <w:jc w:val="center"/>
              <w:rPr>
                <w:rFonts w:ascii="Times New Roman" w:eastAsia="仿宋_GB2312" w:hAnsi="Times New Roman"/>
                <w:color w:val="000000"/>
                <w:kern w:val="0"/>
                <w:sz w:val="32"/>
                <w:szCs w:val="32"/>
              </w:rPr>
            </w:pPr>
          </w:p>
        </w:tc>
        <w:tc>
          <w:tcPr>
            <w:tcW w:w="5250" w:type="dxa"/>
            <w:vAlign w:val="center"/>
          </w:tcPr>
          <w:p w:rsidR="00B1280B" w:rsidRDefault="00B1280B" w:rsidP="00993DC9">
            <w:pPr>
              <w:widowControl/>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金刚烷胺</w:t>
            </w:r>
          </w:p>
        </w:tc>
      </w:tr>
      <w:tr w:rsidR="00B1280B" w:rsidTr="00993DC9">
        <w:trPr>
          <w:trHeight w:val="510"/>
          <w:jc w:val="center"/>
        </w:trPr>
        <w:tc>
          <w:tcPr>
            <w:tcW w:w="2891" w:type="dxa"/>
            <w:vMerge/>
            <w:vAlign w:val="center"/>
          </w:tcPr>
          <w:p w:rsidR="00B1280B" w:rsidRDefault="00B1280B" w:rsidP="00993DC9">
            <w:pPr>
              <w:spacing w:line="400" w:lineRule="exact"/>
              <w:jc w:val="center"/>
              <w:rPr>
                <w:rFonts w:ascii="Times New Roman" w:eastAsia="仿宋_GB2312" w:hAnsi="Times New Roman"/>
                <w:color w:val="000000"/>
                <w:kern w:val="0"/>
                <w:sz w:val="32"/>
                <w:szCs w:val="32"/>
              </w:rPr>
            </w:pPr>
          </w:p>
        </w:tc>
        <w:tc>
          <w:tcPr>
            <w:tcW w:w="5250" w:type="dxa"/>
            <w:vAlign w:val="center"/>
          </w:tcPr>
          <w:p w:rsidR="00B1280B" w:rsidRDefault="00B1280B" w:rsidP="00993DC9">
            <w:pPr>
              <w:spacing w:line="400" w:lineRule="exact"/>
              <w:jc w:val="center"/>
              <w:rPr>
                <w:rFonts w:ascii="Times New Roman" w:eastAsia="仿宋_GB2312" w:hAnsi="Times New Roman"/>
                <w:color w:val="000000"/>
                <w:sz w:val="32"/>
                <w:szCs w:val="32"/>
              </w:rPr>
            </w:pPr>
            <w:r>
              <w:rPr>
                <w:rFonts w:ascii="Times New Roman" w:eastAsia="仿宋_GB2312" w:hAnsi="Times New Roman"/>
                <w:color w:val="000000"/>
                <w:kern w:val="0"/>
                <w:sz w:val="32"/>
                <w:szCs w:val="32"/>
              </w:rPr>
              <w:t>大环内酯类和林可胺类</w:t>
            </w:r>
          </w:p>
        </w:tc>
      </w:tr>
      <w:tr w:rsidR="00B1280B" w:rsidTr="00993DC9">
        <w:trPr>
          <w:trHeight w:val="510"/>
          <w:jc w:val="center"/>
        </w:trPr>
        <w:tc>
          <w:tcPr>
            <w:tcW w:w="2891" w:type="dxa"/>
            <w:vMerge/>
            <w:vAlign w:val="center"/>
          </w:tcPr>
          <w:p w:rsidR="00B1280B" w:rsidRDefault="00B1280B" w:rsidP="00993DC9">
            <w:pPr>
              <w:spacing w:line="400" w:lineRule="exact"/>
              <w:jc w:val="center"/>
              <w:rPr>
                <w:rFonts w:ascii="Times New Roman" w:eastAsia="仿宋_GB2312" w:hAnsi="Times New Roman"/>
                <w:color w:val="000000"/>
                <w:kern w:val="0"/>
                <w:sz w:val="32"/>
                <w:szCs w:val="32"/>
              </w:rPr>
            </w:pPr>
          </w:p>
        </w:tc>
        <w:tc>
          <w:tcPr>
            <w:tcW w:w="5250" w:type="dxa"/>
            <w:vAlign w:val="center"/>
          </w:tcPr>
          <w:p w:rsidR="00B1280B" w:rsidRDefault="00B1280B" w:rsidP="00993DC9">
            <w:pPr>
              <w:spacing w:line="400" w:lineRule="exact"/>
              <w:jc w:val="center"/>
              <w:rPr>
                <w:rFonts w:ascii="Times New Roman" w:eastAsia="仿宋_GB2312" w:hAnsi="Times New Roman"/>
                <w:color w:val="000000"/>
                <w:sz w:val="32"/>
                <w:szCs w:val="32"/>
              </w:rPr>
            </w:pPr>
            <w:r>
              <w:rPr>
                <w:rFonts w:ascii="Times New Roman" w:eastAsia="仿宋_GB2312" w:hAnsi="Times New Roman"/>
                <w:color w:val="000000"/>
                <w:kern w:val="0"/>
                <w:sz w:val="32"/>
                <w:szCs w:val="32"/>
              </w:rPr>
              <w:t>地塞米松</w:t>
            </w:r>
          </w:p>
        </w:tc>
      </w:tr>
      <w:tr w:rsidR="00B1280B" w:rsidTr="00993DC9">
        <w:trPr>
          <w:trHeight w:val="510"/>
          <w:jc w:val="center"/>
        </w:trPr>
        <w:tc>
          <w:tcPr>
            <w:tcW w:w="2891" w:type="dxa"/>
            <w:vMerge/>
            <w:vAlign w:val="center"/>
          </w:tcPr>
          <w:p w:rsidR="00B1280B" w:rsidRDefault="00B1280B" w:rsidP="00993DC9">
            <w:pPr>
              <w:spacing w:line="400" w:lineRule="exact"/>
              <w:jc w:val="center"/>
              <w:rPr>
                <w:rFonts w:ascii="Times New Roman" w:eastAsia="仿宋_GB2312" w:hAnsi="Times New Roman"/>
                <w:color w:val="000000"/>
                <w:kern w:val="0"/>
                <w:sz w:val="32"/>
                <w:szCs w:val="32"/>
              </w:rPr>
            </w:pPr>
          </w:p>
        </w:tc>
        <w:tc>
          <w:tcPr>
            <w:tcW w:w="5250" w:type="dxa"/>
            <w:vAlign w:val="center"/>
          </w:tcPr>
          <w:p w:rsidR="00B1280B" w:rsidRDefault="00B1280B" w:rsidP="00993DC9">
            <w:pPr>
              <w:spacing w:line="400" w:lineRule="exact"/>
              <w:jc w:val="center"/>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四环素类</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磺胺类</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氟喹诺酮类</w:t>
            </w:r>
            <w:r>
              <w:rPr>
                <w:rFonts w:ascii="Times New Roman" w:eastAsia="仿宋_GB2312" w:hAnsi="Times New Roman"/>
                <w:color w:val="000000"/>
                <w:kern w:val="0"/>
                <w:sz w:val="32"/>
                <w:szCs w:val="32"/>
                <w:vertAlign w:val="superscript"/>
              </w:rPr>
              <w:t>*</w:t>
            </w:r>
          </w:p>
        </w:tc>
      </w:tr>
    </w:tbl>
    <w:p w:rsidR="00B1280B" w:rsidRDefault="00B1280B" w:rsidP="00B1280B">
      <w:pPr>
        <w:widowControl/>
        <w:spacing w:line="560" w:lineRule="exact"/>
        <w:ind w:firstLineChars="200" w:firstLine="560"/>
        <w:rPr>
          <w:rFonts w:ascii="Times New Roman" w:eastAsia="仿宋_GB2312" w:hAnsi="Times New Roman"/>
          <w:color w:val="000000"/>
          <w:kern w:val="0"/>
          <w:sz w:val="28"/>
          <w:szCs w:val="28"/>
        </w:rPr>
      </w:pPr>
      <w:r>
        <w:rPr>
          <w:rFonts w:ascii="Times New Roman" w:eastAsia="黑体" w:hAnsi="Times New Roman"/>
          <w:color w:val="000000"/>
          <w:kern w:val="0"/>
          <w:sz w:val="28"/>
          <w:szCs w:val="28"/>
        </w:rPr>
        <w:t>注：</w:t>
      </w:r>
      <w:r>
        <w:rPr>
          <w:rFonts w:ascii="Times New Roman" w:eastAsia="仿宋_GB2312" w:hAnsi="Times New Roman"/>
          <w:color w:val="000000"/>
          <w:kern w:val="0"/>
          <w:sz w:val="28"/>
          <w:szCs w:val="28"/>
        </w:rPr>
        <w:t>1.</w:t>
      </w:r>
      <w:r>
        <w:rPr>
          <w:rFonts w:ascii="仿宋_GB2312" w:eastAsia="仿宋_GB2312" w:hAnsi="仿宋_GB2312" w:cs="仿宋_GB2312" w:hint="eastAsia"/>
          <w:kern w:val="0"/>
          <w:sz w:val="32"/>
          <w:szCs w:val="32"/>
        </w:rPr>
        <w:t>*</w:t>
      </w:r>
      <w:r>
        <w:rPr>
          <w:rFonts w:ascii="Times New Roman" w:eastAsia="仿宋_GB2312" w:hAnsi="Times New Roman"/>
          <w:color w:val="000000"/>
          <w:kern w:val="0"/>
          <w:sz w:val="28"/>
          <w:szCs w:val="28"/>
        </w:rPr>
        <w:t>为建议重点监测药物品种。</w:t>
      </w:r>
      <w:r>
        <w:rPr>
          <w:rFonts w:ascii="Times New Roman" w:eastAsia="仿宋_GB2312" w:hAnsi="Times New Roman"/>
          <w:color w:val="000000"/>
          <w:kern w:val="0"/>
          <w:sz w:val="28"/>
          <w:szCs w:val="28"/>
        </w:rPr>
        <w:t>2.</w:t>
      </w:r>
      <w:r>
        <w:rPr>
          <w:rFonts w:ascii="Times New Roman" w:eastAsia="仿宋_GB2312" w:hAnsi="Times New Roman"/>
          <w:color w:val="000000"/>
          <w:kern w:val="0"/>
          <w:sz w:val="28"/>
          <w:szCs w:val="28"/>
        </w:rPr>
        <w:t>鸡肉抽检要增加乌鸡肉的抽样比例。</w:t>
      </w:r>
      <w:r>
        <w:rPr>
          <w:rFonts w:ascii="Times New Roman" w:eastAsia="仿宋_GB2312" w:hAnsi="Times New Roman"/>
          <w:color w:val="000000"/>
          <w:kern w:val="0"/>
          <w:sz w:val="28"/>
          <w:szCs w:val="28"/>
        </w:rPr>
        <w:t>3.</w:t>
      </w:r>
      <w:r>
        <w:rPr>
          <w:rFonts w:ascii="Times New Roman" w:eastAsia="仿宋_GB2312" w:hAnsi="Times New Roman"/>
          <w:color w:val="000000"/>
          <w:kern w:val="0"/>
          <w:sz w:val="28"/>
          <w:szCs w:val="28"/>
        </w:rPr>
        <w:t>各组织或产品磺胺类药物的检测至少需包括：磺胺二甲基嘧啶、磺胺嘧啶、磺胺喹</w:t>
      </w:r>
      <w:r>
        <w:rPr>
          <w:rFonts w:ascii="Times New Roman" w:eastAsia="微软雅黑" w:hAnsi="Times New Roman"/>
          <w:color w:val="000000"/>
          <w:kern w:val="0"/>
          <w:sz w:val="28"/>
          <w:szCs w:val="28"/>
        </w:rPr>
        <w:t>噁</w:t>
      </w:r>
      <w:r>
        <w:rPr>
          <w:rFonts w:ascii="Times New Roman" w:eastAsia="仿宋_GB2312" w:hAnsi="Times New Roman"/>
          <w:color w:val="000000"/>
          <w:kern w:val="0"/>
          <w:sz w:val="28"/>
          <w:szCs w:val="28"/>
        </w:rPr>
        <w:t>啉、磺胺间甲氧嘧啶、磺胺对二甲氧嘧啶、磺胺甲</w:t>
      </w:r>
      <w:r>
        <w:rPr>
          <w:rFonts w:ascii="Times New Roman" w:eastAsia="微软雅黑" w:hAnsi="Times New Roman"/>
          <w:color w:val="000000"/>
          <w:kern w:val="0"/>
          <w:sz w:val="28"/>
          <w:szCs w:val="28"/>
        </w:rPr>
        <w:t>噁</w:t>
      </w:r>
      <w:r>
        <w:rPr>
          <w:rFonts w:ascii="Times New Roman" w:eastAsia="仿宋_GB2312" w:hAnsi="Times New Roman"/>
          <w:color w:val="000000"/>
          <w:kern w:val="0"/>
          <w:sz w:val="28"/>
          <w:szCs w:val="28"/>
        </w:rPr>
        <w:t>唑、磺胺氯哒嗪、磺胺噻唑。</w:t>
      </w:r>
    </w:p>
    <w:p w:rsidR="00B1280B" w:rsidRDefault="00B1280B" w:rsidP="00B1280B">
      <w:pPr>
        <w:pStyle w:val="1"/>
        <w:rPr>
          <w:color w:val="000000"/>
        </w:rPr>
        <w:sectPr w:rsidR="00B1280B">
          <w:footerReference w:type="default" r:id="rId7"/>
          <w:pgSz w:w="11906" w:h="16838"/>
          <w:pgMar w:top="1440" w:right="1797" w:bottom="1440" w:left="1797" w:header="851" w:footer="992" w:gutter="0"/>
          <w:cols w:space="720"/>
          <w:docGrid w:type="lines" w:linePitch="312"/>
        </w:sectPr>
      </w:pPr>
    </w:p>
    <w:p w:rsidR="00B1280B" w:rsidRDefault="00B1280B" w:rsidP="00B1280B">
      <w:pPr>
        <w:widowControl/>
        <w:shd w:val="clear" w:color="auto" w:fill="FFFFFF"/>
        <w:spacing w:line="360" w:lineRule="auto"/>
        <w:jc w:val="left"/>
        <w:rPr>
          <w:rFonts w:ascii="黑体" w:eastAsia="黑体" w:hAnsi="黑体" w:cs="黑体" w:hint="eastAsia"/>
          <w:color w:val="000000"/>
          <w:kern w:val="0"/>
          <w:sz w:val="32"/>
          <w:szCs w:val="32"/>
        </w:rPr>
      </w:pPr>
      <w:r>
        <w:rPr>
          <w:rFonts w:ascii="黑体" w:eastAsia="黑体" w:hAnsi="黑体" w:cs="黑体" w:hint="eastAsia"/>
          <w:color w:val="000000"/>
          <w:kern w:val="0"/>
          <w:sz w:val="32"/>
          <w:szCs w:val="32"/>
        </w:rPr>
        <w:lastRenderedPageBreak/>
        <w:t>附录3</w:t>
      </w:r>
    </w:p>
    <w:p w:rsidR="00B1280B" w:rsidRDefault="00B1280B" w:rsidP="00B1280B">
      <w:pPr>
        <w:widowControl/>
        <w:shd w:val="clear" w:color="auto" w:fill="FFFFFF"/>
        <w:spacing w:line="560" w:lineRule="exact"/>
        <w:jc w:val="center"/>
        <w:rPr>
          <w:rFonts w:ascii="华文中宋" w:eastAsia="华文中宋" w:hAnsi="华文中宋" w:cs="华文中宋" w:hint="eastAsia"/>
          <w:b/>
          <w:bCs/>
          <w:color w:val="000000"/>
          <w:kern w:val="0"/>
          <w:sz w:val="44"/>
          <w:szCs w:val="44"/>
          <w:shd w:val="clear" w:color="auto" w:fill="FFFFFF"/>
        </w:rPr>
      </w:pPr>
      <w:r>
        <w:rPr>
          <w:rFonts w:ascii="华文中宋" w:eastAsia="华文中宋" w:hAnsi="华文中宋" w:cs="华文中宋" w:hint="eastAsia"/>
          <w:b/>
          <w:bCs/>
          <w:color w:val="000000"/>
          <w:kern w:val="0"/>
          <w:sz w:val="44"/>
          <w:szCs w:val="44"/>
          <w:shd w:val="clear" w:color="auto" w:fill="FFFFFF"/>
        </w:rPr>
        <w:t>检测方法及残留限量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5"/>
        <w:gridCol w:w="1488"/>
        <w:gridCol w:w="5125"/>
        <w:gridCol w:w="3900"/>
        <w:gridCol w:w="1411"/>
      </w:tblGrid>
      <w:tr w:rsidR="00B1280B" w:rsidTr="00993DC9">
        <w:trPr>
          <w:trHeight w:val="405"/>
          <w:tblHeader/>
          <w:jc w:val="center"/>
        </w:trPr>
        <w:tc>
          <w:tcPr>
            <w:tcW w:w="2075" w:type="dxa"/>
            <w:vAlign w:val="center"/>
          </w:tcPr>
          <w:p w:rsidR="00B1280B" w:rsidRDefault="00B1280B" w:rsidP="00993DC9">
            <w:pPr>
              <w:widowControl/>
              <w:shd w:val="clear" w:color="auto" w:fill="FFFFFF"/>
              <w:spacing w:line="300" w:lineRule="exact"/>
              <w:jc w:val="center"/>
              <w:rPr>
                <w:rFonts w:ascii="黑体" w:eastAsia="黑体" w:hAnsi="黑体" w:cs="黑体" w:hint="eastAsia"/>
                <w:color w:val="000000"/>
                <w:kern w:val="0"/>
                <w:sz w:val="28"/>
                <w:szCs w:val="28"/>
              </w:rPr>
            </w:pPr>
            <w:r>
              <w:rPr>
                <w:rFonts w:ascii="黑体" w:eastAsia="黑体" w:hAnsi="黑体" w:cs="黑体" w:hint="eastAsia"/>
                <w:color w:val="000000"/>
                <w:kern w:val="0"/>
                <w:sz w:val="28"/>
                <w:szCs w:val="28"/>
              </w:rPr>
              <w:t xml:space="preserve">化合物             </w:t>
            </w:r>
          </w:p>
        </w:tc>
        <w:tc>
          <w:tcPr>
            <w:tcW w:w="1488" w:type="dxa"/>
            <w:vAlign w:val="center"/>
          </w:tcPr>
          <w:p w:rsidR="00B1280B" w:rsidRDefault="00B1280B" w:rsidP="00993DC9">
            <w:pPr>
              <w:widowControl/>
              <w:shd w:val="clear" w:color="auto" w:fill="FFFFFF"/>
              <w:spacing w:line="300" w:lineRule="exact"/>
              <w:jc w:val="center"/>
              <w:rPr>
                <w:rFonts w:ascii="黑体" w:eastAsia="黑体" w:hAnsi="黑体" w:cs="黑体" w:hint="eastAsia"/>
                <w:color w:val="000000"/>
                <w:kern w:val="0"/>
                <w:sz w:val="28"/>
                <w:szCs w:val="28"/>
              </w:rPr>
            </w:pPr>
            <w:r>
              <w:rPr>
                <w:rFonts w:ascii="黑体" w:eastAsia="黑体" w:hAnsi="黑体" w:cs="黑体" w:hint="eastAsia"/>
                <w:color w:val="000000"/>
                <w:kern w:val="0"/>
                <w:sz w:val="28"/>
                <w:szCs w:val="28"/>
              </w:rPr>
              <w:t>动物/组织</w:t>
            </w:r>
          </w:p>
        </w:tc>
        <w:tc>
          <w:tcPr>
            <w:tcW w:w="5125" w:type="dxa"/>
            <w:vAlign w:val="center"/>
          </w:tcPr>
          <w:p w:rsidR="00B1280B" w:rsidRDefault="00B1280B" w:rsidP="00993DC9">
            <w:pPr>
              <w:widowControl/>
              <w:shd w:val="clear" w:color="auto" w:fill="FFFFFF"/>
              <w:spacing w:line="300" w:lineRule="exact"/>
              <w:jc w:val="center"/>
              <w:rPr>
                <w:rFonts w:ascii="黑体" w:eastAsia="黑体" w:hAnsi="黑体" w:cs="黑体" w:hint="eastAsia"/>
                <w:color w:val="000000"/>
                <w:kern w:val="0"/>
                <w:sz w:val="28"/>
                <w:szCs w:val="28"/>
              </w:rPr>
            </w:pPr>
            <w:r>
              <w:rPr>
                <w:rFonts w:ascii="黑体" w:eastAsia="黑体" w:hAnsi="黑体" w:cs="黑体" w:hint="eastAsia"/>
                <w:color w:val="000000"/>
                <w:kern w:val="0"/>
                <w:sz w:val="28"/>
                <w:szCs w:val="28"/>
              </w:rPr>
              <w:t xml:space="preserve">检测方法          </w:t>
            </w:r>
          </w:p>
        </w:tc>
        <w:tc>
          <w:tcPr>
            <w:tcW w:w="3900" w:type="dxa"/>
            <w:vAlign w:val="center"/>
          </w:tcPr>
          <w:p w:rsidR="00B1280B" w:rsidRDefault="00B1280B" w:rsidP="00993DC9">
            <w:pPr>
              <w:widowControl/>
              <w:shd w:val="clear" w:color="auto" w:fill="FFFFFF"/>
              <w:spacing w:line="300" w:lineRule="exact"/>
              <w:jc w:val="center"/>
              <w:rPr>
                <w:rFonts w:ascii="黑体" w:eastAsia="黑体" w:hAnsi="黑体" w:cs="黑体" w:hint="eastAsia"/>
                <w:color w:val="000000"/>
                <w:kern w:val="0"/>
                <w:sz w:val="28"/>
                <w:szCs w:val="28"/>
              </w:rPr>
            </w:pPr>
            <w:r>
              <w:rPr>
                <w:rFonts w:ascii="黑体" w:eastAsia="黑体" w:hAnsi="黑体" w:cs="黑体" w:hint="eastAsia"/>
                <w:color w:val="000000"/>
                <w:kern w:val="0"/>
                <w:sz w:val="28"/>
                <w:szCs w:val="28"/>
              </w:rPr>
              <w:t>检测限(或定量限)</w:t>
            </w:r>
          </w:p>
          <w:p w:rsidR="00B1280B" w:rsidRDefault="00B1280B" w:rsidP="00993DC9">
            <w:pPr>
              <w:widowControl/>
              <w:shd w:val="clear" w:color="auto" w:fill="FFFFFF"/>
              <w:spacing w:line="300" w:lineRule="exact"/>
              <w:jc w:val="center"/>
              <w:rPr>
                <w:rFonts w:ascii="黑体" w:eastAsia="黑体" w:hAnsi="黑体" w:cs="黑体" w:hint="eastAsia"/>
                <w:color w:val="000000"/>
                <w:kern w:val="0"/>
                <w:sz w:val="28"/>
                <w:szCs w:val="28"/>
              </w:rPr>
            </w:pPr>
            <w:r>
              <w:rPr>
                <w:rFonts w:ascii="黑体" w:eastAsia="黑体" w:hAnsi="黑体" w:cs="黑体" w:hint="eastAsia"/>
                <w:color w:val="000000"/>
                <w:kern w:val="0"/>
                <w:sz w:val="28"/>
                <w:szCs w:val="28"/>
              </w:rPr>
              <w:t xml:space="preserve"> (μg/kg </w:t>
            </w:r>
            <w:r>
              <w:rPr>
                <w:rFonts w:ascii="黑体" w:eastAsia="黑体" w:hAnsi="黑体" w:cs="黑体"/>
                <w:color w:val="000000"/>
                <w:kern w:val="0"/>
                <w:sz w:val="28"/>
                <w:szCs w:val="28"/>
              </w:rPr>
              <w:t>或</w:t>
            </w:r>
            <w:r>
              <w:rPr>
                <w:rFonts w:ascii="黑体" w:eastAsia="黑体" w:hAnsi="黑体" w:cs="黑体" w:hint="eastAsia"/>
                <w:color w:val="000000"/>
                <w:kern w:val="0"/>
                <w:sz w:val="28"/>
                <w:szCs w:val="28"/>
              </w:rPr>
              <w:t xml:space="preserve">μg/L)             </w:t>
            </w:r>
          </w:p>
        </w:tc>
        <w:tc>
          <w:tcPr>
            <w:tcW w:w="1411" w:type="dxa"/>
            <w:vAlign w:val="center"/>
          </w:tcPr>
          <w:p w:rsidR="00B1280B" w:rsidRDefault="00B1280B" w:rsidP="00993DC9">
            <w:pPr>
              <w:widowControl/>
              <w:shd w:val="clear" w:color="auto" w:fill="FFFFFF"/>
              <w:spacing w:line="300" w:lineRule="exact"/>
              <w:jc w:val="center"/>
              <w:rPr>
                <w:rFonts w:ascii="黑体" w:eastAsia="黑体" w:hAnsi="黑体" w:cs="黑体" w:hint="eastAsia"/>
                <w:color w:val="000000"/>
                <w:kern w:val="0"/>
                <w:sz w:val="28"/>
                <w:szCs w:val="28"/>
              </w:rPr>
            </w:pPr>
            <w:r>
              <w:rPr>
                <w:rFonts w:ascii="黑体" w:eastAsia="黑体" w:hAnsi="黑体" w:cs="黑体" w:hint="eastAsia"/>
                <w:color w:val="000000"/>
                <w:kern w:val="0"/>
                <w:sz w:val="28"/>
                <w:szCs w:val="28"/>
              </w:rPr>
              <w:t>残留限量(μg/kg</w:t>
            </w:r>
            <w:r>
              <w:rPr>
                <w:rFonts w:ascii="黑体" w:eastAsia="黑体" w:hAnsi="黑体" w:cs="黑体"/>
                <w:color w:val="000000"/>
                <w:kern w:val="0"/>
                <w:sz w:val="28"/>
                <w:szCs w:val="28"/>
              </w:rPr>
              <w:t>或</w:t>
            </w:r>
            <w:r>
              <w:rPr>
                <w:rFonts w:ascii="黑体" w:eastAsia="黑体" w:hAnsi="黑体" w:cs="黑体" w:hint="eastAsia"/>
                <w:color w:val="000000"/>
                <w:kern w:val="0"/>
                <w:sz w:val="28"/>
                <w:szCs w:val="28"/>
              </w:rPr>
              <w:t xml:space="preserve">μg/L)    </w:t>
            </w:r>
          </w:p>
        </w:tc>
      </w:tr>
      <w:tr w:rsidR="00B1280B" w:rsidTr="00993DC9">
        <w:trPr>
          <w:trHeight w:val="313"/>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氟喹诺酮类</w:t>
            </w:r>
            <w:r>
              <w:rPr>
                <w:rFonts w:ascii="Times New Roman" w:eastAsia="仿宋_GB2312" w:hAnsi="Times New Roman"/>
                <w:color w:val="000000"/>
                <w:kern w:val="0"/>
                <w:sz w:val="28"/>
                <w:szCs w:val="28"/>
              </w:rPr>
              <w:t xml:space="preserve">            </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鸡</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蛋</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动物源性食品中</w:t>
            </w:r>
            <w:r>
              <w:rPr>
                <w:rFonts w:ascii="Times New Roman" w:eastAsia="仿宋_GB2312" w:hAnsi="Times New Roman"/>
                <w:color w:val="000000"/>
                <w:kern w:val="0"/>
                <w:sz w:val="28"/>
                <w:szCs w:val="28"/>
              </w:rPr>
              <w:t>14</w:t>
            </w:r>
            <w:r>
              <w:rPr>
                <w:rFonts w:ascii="Times New Roman" w:eastAsia="仿宋_GB2312" w:hAnsi="Times New Roman"/>
                <w:color w:val="000000"/>
                <w:kern w:val="0"/>
                <w:sz w:val="28"/>
                <w:szCs w:val="28"/>
              </w:rPr>
              <w:t>种喹诺酮药物残留检测方法</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GB/T 21312</w:t>
            </w:r>
            <w:r>
              <w:rPr>
                <w:rFonts w:ascii="宋体" w:hAnsi="宋体" w:cs="宋体" w:hint="eastAsia"/>
                <w:sz w:val="32"/>
                <w:szCs w:val="32"/>
              </w:rPr>
              <w:t>–</w:t>
            </w:r>
            <w:r>
              <w:rPr>
                <w:rFonts w:ascii="Times New Roman" w:eastAsia="仿宋_GB2312" w:hAnsi="Times New Roman"/>
                <w:color w:val="000000"/>
                <w:kern w:val="0"/>
                <w:sz w:val="28"/>
                <w:szCs w:val="28"/>
              </w:rPr>
              <w:t>2007)</w:t>
            </w: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环丙沙星</w:t>
            </w:r>
            <w:r>
              <w:rPr>
                <w:rFonts w:ascii="Times New Roman" w:eastAsia="仿宋_GB2312" w:hAnsi="Times New Roman"/>
                <w:color w:val="000000"/>
                <w:kern w:val="0"/>
                <w:sz w:val="28"/>
                <w:szCs w:val="28"/>
              </w:rPr>
              <w:t xml:space="preserve"> 1.2</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w:t>
            </w:r>
          </w:p>
        </w:tc>
      </w:tr>
      <w:tr w:rsidR="00B1280B" w:rsidTr="00993DC9">
        <w:trPr>
          <w:trHeight w:val="253"/>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恩诺沙星</w:t>
            </w:r>
            <w:r>
              <w:rPr>
                <w:rFonts w:ascii="Times New Roman" w:eastAsia="仿宋_GB2312" w:hAnsi="Times New Roman"/>
                <w:color w:val="000000"/>
                <w:kern w:val="0"/>
                <w:sz w:val="28"/>
                <w:szCs w:val="28"/>
              </w:rPr>
              <w:t xml:space="preserve"> 0.5</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洛美沙星</w:t>
            </w:r>
            <w:r>
              <w:rPr>
                <w:rFonts w:ascii="Times New Roman" w:eastAsia="仿宋_GB2312" w:hAnsi="Times New Roman"/>
                <w:color w:val="000000"/>
                <w:kern w:val="0"/>
                <w:sz w:val="28"/>
                <w:szCs w:val="28"/>
              </w:rPr>
              <w:t xml:space="preserve"> 0.5</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2</w:t>
            </w:r>
            <w:r>
              <w:rPr>
                <w:rFonts w:ascii="Times New Roman" w:eastAsia="仿宋_GB2312" w:hAnsi="Times New Roman"/>
                <w:color w:val="000000"/>
                <w:kern w:val="0"/>
                <w:sz w:val="28"/>
                <w:szCs w:val="28"/>
              </w:rPr>
              <w:t>*</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氧氟沙星</w:t>
            </w:r>
            <w:r>
              <w:rPr>
                <w:rFonts w:ascii="Times New Roman" w:eastAsia="仿宋_GB2312" w:hAnsi="Times New Roman"/>
                <w:color w:val="000000"/>
                <w:kern w:val="0"/>
                <w:sz w:val="28"/>
                <w:szCs w:val="28"/>
              </w:rPr>
              <w:t xml:space="preserve"> 0.5</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诺氟沙星</w:t>
            </w:r>
            <w:r>
              <w:rPr>
                <w:rFonts w:ascii="Times New Roman" w:eastAsia="仿宋_GB2312" w:hAnsi="Times New Roman"/>
                <w:color w:val="000000"/>
                <w:kern w:val="0"/>
                <w:sz w:val="28"/>
                <w:szCs w:val="28"/>
              </w:rPr>
              <w:t xml:space="preserve"> 1.0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培氟沙星</w:t>
            </w:r>
            <w:r>
              <w:rPr>
                <w:rFonts w:ascii="Times New Roman" w:eastAsia="仿宋_GB2312" w:hAnsi="Times New Roman"/>
                <w:color w:val="000000"/>
                <w:kern w:val="0"/>
                <w:sz w:val="28"/>
                <w:szCs w:val="28"/>
              </w:rPr>
              <w:t xml:space="preserve"> 1.0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沙拉沙星</w:t>
            </w:r>
            <w:r>
              <w:rPr>
                <w:rFonts w:ascii="Times New Roman" w:eastAsia="仿宋_GB2312" w:hAnsi="Times New Roman"/>
                <w:color w:val="000000"/>
                <w:kern w:val="0"/>
                <w:sz w:val="28"/>
                <w:szCs w:val="28"/>
              </w:rPr>
              <w:t xml:space="preserve"> 1.0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5*</w:t>
            </w:r>
          </w:p>
        </w:tc>
      </w:tr>
      <w:tr w:rsidR="00B1280B" w:rsidTr="00993DC9">
        <w:trPr>
          <w:trHeight w:val="488"/>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金刚烷胺</w:t>
            </w:r>
            <w:r>
              <w:rPr>
                <w:rFonts w:ascii="Times New Roman" w:eastAsia="仿宋_GB2312" w:hAnsi="Times New Roman"/>
                <w:color w:val="000000"/>
                <w:kern w:val="0"/>
                <w:sz w:val="28"/>
                <w:szCs w:val="28"/>
              </w:rPr>
              <w:t xml:space="preserve">             </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鸡</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蛋</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动物性食品中金刚烷胺残留量的测定</w:t>
            </w:r>
          </w:p>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(GB 31660.5</w:t>
            </w:r>
            <w:r>
              <w:rPr>
                <w:rFonts w:ascii="宋体" w:hAnsi="宋体" w:cs="宋体" w:hint="eastAsia"/>
                <w:sz w:val="32"/>
                <w:szCs w:val="32"/>
              </w:rPr>
              <w:t>–</w:t>
            </w:r>
            <w:r>
              <w:rPr>
                <w:rFonts w:ascii="Times New Roman" w:eastAsia="仿宋_GB2312" w:hAnsi="Times New Roman"/>
                <w:color w:val="000000"/>
                <w:kern w:val="0"/>
                <w:sz w:val="28"/>
                <w:szCs w:val="28"/>
              </w:rPr>
              <w:t>2019)</w:t>
            </w:r>
          </w:p>
        </w:tc>
        <w:tc>
          <w:tcPr>
            <w:tcW w:w="3900"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金刚烷胺</w:t>
            </w:r>
            <w:r>
              <w:rPr>
                <w:rFonts w:ascii="Times New Roman" w:eastAsia="仿宋_GB2312" w:hAnsi="Times New Roman"/>
                <w:color w:val="000000"/>
                <w:kern w:val="0"/>
                <w:sz w:val="28"/>
                <w:szCs w:val="28"/>
              </w:rPr>
              <w:t xml:space="preserve"> 1.0</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不得检出</w:t>
            </w:r>
            <w:r>
              <w:rPr>
                <w:rFonts w:ascii="Times New Roman" w:eastAsia="仿宋_GB2312" w:hAnsi="Times New Roman"/>
                <w:color w:val="000000"/>
                <w:kern w:val="0"/>
                <w:sz w:val="28"/>
                <w:szCs w:val="28"/>
              </w:rPr>
              <w:t xml:space="preserve">      ND*</w:t>
            </w:r>
          </w:p>
        </w:tc>
      </w:tr>
      <w:tr w:rsidR="00B1280B" w:rsidTr="00993DC9">
        <w:trPr>
          <w:trHeight w:val="312"/>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0"/>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四环素类</w:t>
            </w:r>
            <w:r>
              <w:rPr>
                <w:rFonts w:ascii="Times New Roman" w:eastAsia="仿宋_GB2312" w:hAnsi="Times New Roman"/>
                <w:color w:val="000000"/>
                <w:kern w:val="0"/>
                <w:sz w:val="28"/>
                <w:szCs w:val="28"/>
              </w:rPr>
              <w:t xml:space="preserve">        </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鸡</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蛋</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动物性食品中四环素类药物残留量的测定（</w:t>
            </w:r>
            <w:r>
              <w:rPr>
                <w:rFonts w:ascii="Times New Roman" w:eastAsia="仿宋_GB2312" w:hAnsi="Times New Roman"/>
                <w:color w:val="000000"/>
                <w:kern w:val="0"/>
                <w:sz w:val="28"/>
                <w:szCs w:val="28"/>
              </w:rPr>
              <w:t>GB31658.6</w:t>
            </w:r>
            <w:r>
              <w:rPr>
                <w:rFonts w:ascii="宋体" w:hAnsi="宋体" w:cs="宋体" w:hint="eastAsia"/>
                <w:sz w:val="32"/>
                <w:szCs w:val="32"/>
              </w:rPr>
              <w:t>–</w:t>
            </w:r>
            <w:r>
              <w:rPr>
                <w:rFonts w:ascii="Times New Roman" w:eastAsia="仿宋_GB2312" w:hAnsi="Times New Roman"/>
                <w:color w:val="000000"/>
                <w:kern w:val="0"/>
                <w:sz w:val="28"/>
                <w:szCs w:val="28"/>
              </w:rPr>
              <w:t>2021</w:t>
            </w:r>
            <w:r>
              <w:rPr>
                <w:rFonts w:ascii="Times New Roman" w:eastAsia="仿宋_GB2312" w:hAnsi="Times New Roman"/>
                <w:color w:val="000000"/>
                <w:kern w:val="0"/>
                <w:sz w:val="28"/>
                <w:szCs w:val="28"/>
              </w:rPr>
              <w:t>）</w:t>
            </w: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四环素</w:t>
            </w:r>
            <w:r>
              <w:rPr>
                <w:rFonts w:ascii="Times New Roman" w:eastAsia="仿宋_GB2312" w:hAnsi="Times New Roman"/>
                <w:color w:val="000000"/>
                <w:kern w:val="0"/>
                <w:sz w:val="28"/>
                <w:szCs w:val="28"/>
              </w:rPr>
              <w:t xml:space="preserve"> 20</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400</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土霉素</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344"/>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金霉素</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90"/>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多西环素</w:t>
            </w:r>
            <w:r>
              <w:rPr>
                <w:rFonts w:ascii="Times New Roman" w:eastAsia="仿宋_GB2312" w:hAnsi="Times New Roman"/>
                <w:color w:val="000000"/>
                <w:kern w:val="0"/>
                <w:sz w:val="28"/>
                <w:szCs w:val="28"/>
              </w:rPr>
              <w:t xml:space="preserve"> 20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w:t>
            </w:r>
          </w:p>
        </w:tc>
      </w:tr>
      <w:tr w:rsidR="00B1280B" w:rsidTr="00993DC9">
        <w:trPr>
          <w:trHeight w:val="297"/>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硝基呋喃类代谢物</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鸡</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蛋</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动物源性食品中硝基呋喃类药物代谢物残留量检测方法（</w:t>
            </w:r>
            <w:r>
              <w:rPr>
                <w:rFonts w:ascii="Times New Roman" w:eastAsia="仿宋_GB2312" w:hAnsi="Times New Roman"/>
                <w:color w:val="000000"/>
                <w:kern w:val="0"/>
                <w:sz w:val="28"/>
                <w:szCs w:val="28"/>
              </w:rPr>
              <w:t>GB/T 21311</w:t>
            </w:r>
            <w:r>
              <w:rPr>
                <w:rFonts w:ascii="宋体" w:hAnsi="宋体" w:cs="宋体" w:hint="eastAsia"/>
                <w:sz w:val="32"/>
                <w:szCs w:val="32"/>
              </w:rPr>
              <w:t>–</w:t>
            </w:r>
            <w:r>
              <w:rPr>
                <w:rFonts w:ascii="Times New Roman" w:eastAsia="仿宋_GB2312" w:hAnsi="Times New Roman"/>
                <w:color w:val="000000"/>
                <w:kern w:val="0"/>
                <w:sz w:val="28"/>
                <w:szCs w:val="28"/>
              </w:rPr>
              <w:t>2007</w:t>
            </w:r>
            <w:r>
              <w:rPr>
                <w:rFonts w:ascii="Times New Roman" w:eastAsia="仿宋_GB2312" w:hAnsi="Times New Roman"/>
                <w:color w:val="000000"/>
                <w:kern w:val="0"/>
                <w:sz w:val="28"/>
                <w:szCs w:val="28"/>
              </w:rPr>
              <w:t>）</w:t>
            </w: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氨基唑烷酮</w:t>
            </w:r>
            <w:r>
              <w:rPr>
                <w:rFonts w:ascii="Times New Roman" w:eastAsia="仿宋_GB2312" w:hAnsi="Times New Roman"/>
                <w:color w:val="000000"/>
                <w:kern w:val="0"/>
                <w:sz w:val="28"/>
                <w:szCs w:val="28"/>
              </w:rPr>
              <w:t xml:space="preserve"> 0.5</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不得检出</w:t>
            </w:r>
            <w:r>
              <w:rPr>
                <w:rFonts w:ascii="Times New Roman" w:eastAsia="仿宋_GB2312" w:hAnsi="Times New Roman"/>
                <w:color w:val="000000"/>
                <w:kern w:val="0"/>
                <w:sz w:val="28"/>
                <w:szCs w:val="28"/>
              </w:rPr>
              <w:t xml:space="preserve">          ND</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甲基吗啉氨基唑烷酮</w:t>
            </w:r>
            <w:r>
              <w:rPr>
                <w:rFonts w:ascii="Times New Roman" w:eastAsia="仿宋_GB2312" w:hAnsi="Times New Roman"/>
                <w:color w:val="000000"/>
                <w:kern w:val="0"/>
                <w:sz w:val="28"/>
                <w:szCs w:val="28"/>
              </w:rPr>
              <w:t>0.5</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氨基乙内酰脲</w:t>
            </w:r>
            <w:r>
              <w:rPr>
                <w:rFonts w:ascii="Times New Roman" w:eastAsia="仿宋_GB2312" w:hAnsi="Times New Roman"/>
                <w:color w:val="000000"/>
                <w:kern w:val="0"/>
                <w:sz w:val="28"/>
                <w:szCs w:val="28"/>
              </w:rPr>
              <w:t xml:space="preserve"> 0.5</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氨基脲</w:t>
            </w:r>
            <w:r>
              <w:rPr>
                <w:rFonts w:ascii="Times New Roman" w:eastAsia="仿宋_GB2312" w:hAnsi="Times New Roman"/>
                <w:color w:val="000000"/>
                <w:kern w:val="0"/>
                <w:sz w:val="28"/>
                <w:szCs w:val="28"/>
              </w:rPr>
              <w:t xml:space="preserve"> 0.5</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酰胺醇类</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鸡蛋</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动物性食品中酰胺醇类药物及其代谢物残留量的测定（为</w:t>
            </w:r>
            <w:r>
              <w:rPr>
                <w:rFonts w:ascii="Times New Roman" w:eastAsia="仿宋_GB2312" w:hAnsi="Times New Roman" w:hint="eastAsia"/>
                <w:color w:val="000000"/>
                <w:kern w:val="0"/>
                <w:sz w:val="28"/>
                <w:szCs w:val="28"/>
              </w:rPr>
              <w:t>推荐检测方法）</w:t>
            </w: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氯霉素</w:t>
            </w:r>
            <w:r>
              <w:rPr>
                <w:rFonts w:ascii="Times New Roman" w:eastAsia="仿宋_GB2312" w:hAnsi="Times New Roman"/>
                <w:color w:val="000000"/>
                <w:kern w:val="0"/>
                <w:sz w:val="28"/>
                <w:szCs w:val="28"/>
              </w:rPr>
              <w:t xml:space="preserve"> 0.1</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不得检出</w:t>
            </w:r>
            <w:r>
              <w:rPr>
                <w:rFonts w:ascii="Times New Roman" w:eastAsia="仿宋_GB2312" w:hAnsi="Times New Roman"/>
                <w:color w:val="000000"/>
                <w:kern w:val="0"/>
                <w:sz w:val="28"/>
                <w:szCs w:val="28"/>
              </w:rPr>
              <w:t xml:space="preserve">          ND</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甲砜霉素</w:t>
            </w:r>
            <w:r>
              <w:rPr>
                <w:rFonts w:ascii="Times New Roman" w:eastAsia="仿宋_GB2312" w:hAnsi="Times New Roman"/>
                <w:color w:val="000000"/>
                <w:kern w:val="0"/>
                <w:sz w:val="28"/>
                <w:szCs w:val="28"/>
              </w:rPr>
              <w:t xml:space="preserve"> 0.5</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10*</w:t>
            </w:r>
          </w:p>
        </w:tc>
      </w:tr>
      <w:tr w:rsidR="00B1280B" w:rsidTr="00993DC9">
        <w:trPr>
          <w:trHeight w:val="90"/>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（氟苯尼考</w:t>
            </w:r>
            <w:r>
              <w:rPr>
                <w:rFonts w:ascii="Times New Roman" w:eastAsia="仿宋_GB2312" w:hAnsi="Times New Roman" w:hint="eastAsia"/>
                <w:color w:val="000000"/>
                <w:kern w:val="0"/>
                <w:sz w:val="28"/>
                <w:szCs w:val="28"/>
              </w:rPr>
              <w:t>+</w:t>
            </w:r>
            <w:r>
              <w:rPr>
                <w:rFonts w:ascii="Times New Roman" w:eastAsia="仿宋_GB2312" w:hAnsi="Times New Roman" w:hint="eastAsia"/>
                <w:color w:val="000000"/>
                <w:kern w:val="0"/>
                <w:sz w:val="28"/>
                <w:szCs w:val="28"/>
              </w:rPr>
              <w:t>氟苯尼考胺）</w:t>
            </w:r>
            <w:r>
              <w:rPr>
                <w:rFonts w:ascii="Times New Roman" w:eastAsia="仿宋_GB2312" w:hAnsi="Times New Roman" w:hint="eastAsia"/>
                <w:color w:val="000000"/>
                <w:kern w:val="0"/>
                <w:sz w:val="28"/>
                <w:szCs w:val="28"/>
              </w:rPr>
              <w:t xml:space="preserve"> 0.5</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磺胺类</w:t>
            </w:r>
            <w:r>
              <w:rPr>
                <w:rFonts w:ascii="Times New Roman" w:eastAsia="仿宋_GB2312" w:hAnsi="Times New Roman"/>
                <w:color w:val="000000"/>
                <w:kern w:val="0"/>
                <w:sz w:val="28"/>
                <w:szCs w:val="28"/>
              </w:rPr>
              <w:t xml:space="preserve">         </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鸡</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肝</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动物源食品中磺胺类药物残留检测方法（农牧发</w:t>
            </w:r>
            <w:r>
              <w:rPr>
                <w:rFonts w:ascii="Times New Roman" w:eastAsia="仿宋_GB2312" w:hAnsi="Times New Roman" w:hint="eastAsia"/>
                <w:color w:val="000000"/>
                <w:kern w:val="0"/>
                <w:sz w:val="28"/>
                <w:szCs w:val="28"/>
              </w:rPr>
              <w:t>〔</w:t>
            </w:r>
            <w:r>
              <w:rPr>
                <w:rFonts w:ascii="Times New Roman" w:eastAsia="仿宋_GB2312" w:hAnsi="Times New Roman"/>
                <w:color w:val="000000"/>
                <w:kern w:val="0"/>
                <w:sz w:val="28"/>
                <w:szCs w:val="28"/>
              </w:rPr>
              <w:t>2001</w:t>
            </w:r>
            <w:r>
              <w:rPr>
                <w:rFonts w:ascii="Times New Roman" w:eastAsia="仿宋_GB2312" w:hAnsi="Times New Roman" w:hint="eastAsia"/>
                <w:color w:val="000000"/>
                <w:kern w:val="0"/>
                <w:sz w:val="28"/>
                <w:szCs w:val="28"/>
              </w:rPr>
              <w:t>〕</w:t>
            </w:r>
            <w:r>
              <w:rPr>
                <w:rFonts w:ascii="Times New Roman" w:eastAsia="仿宋_GB2312" w:hAnsi="Times New Roman"/>
                <w:color w:val="000000"/>
                <w:kern w:val="0"/>
                <w:sz w:val="28"/>
                <w:szCs w:val="28"/>
              </w:rPr>
              <w:t>38</w:t>
            </w:r>
            <w:r>
              <w:rPr>
                <w:rFonts w:ascii="Times New Roman" w:eastAsia="仿宋_GB2312" w:hAnsi="Times New Roman"/>
                <w:color w:val="000000"/>
                <w:kern w:val="0"/>
                <w:sz w:val="28"/>
                <w:szCs w:val="28"/>
              </w:rPr>
              <w:t>号）</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动物性食品中</w:t>
            </w:r>
            <w:r>
              <w:rPr>
                <w:rFonts w:ascii="Times New Roman" w:eastAsia="仿宋_GB2312" w:hAnsi="Times New Roman"/>
                <w:color w:val="000000"/>
                <w:kern w:val="0"/>
                <w:sz w:val="28"/>
                <w:szCs w:val="28"/>
              </w:rPr>
              <w:t>13</w:t>
            </w:r>
            <w:r>
              <w:rPr>
                <w:rFonts w:ascii="Times New Roman" w:eastAsia="仿宋_GB2312" w:hAnsi="Times New Roman"/>
                <w:color w:val="000000"/>
                <w:kern w:val="0"/>
                <w:sz w:val="28"/>
                <w:szCs w:val="28"/>
              </w:rPr>
              <w:t>种磺胺类药物多残留的测定（</w:t>
            </w:r>
            <w:r>
              <w:rPr>
                <w:rFonts w:ascii="Times New Roman" w:eastAsia="仿宋_GB2312" w:hAnsi="Times New Roman"/>
                <w:color w:val="000000"/>
                <w:kern w:val="0"/>
                <w:sz w:val="28"/>
                <w:szCs w:val="28"/>
              </w:rPr>
              <w:t>GB 29694</w:t>
            </w:r>
            <w:r>
              <w:rPr>
                <w:rFonts w:ascii="宋体" w:hAnsi="宋体" w:cs="宋体" w:hint="eastAsia"/>
                <w:sz w:val="32"/>
                <w:szCs w:val="32"/>
              </w:rPr>
              <w:t>–</w:t>
            </w:r>
            <w:r>
              <w:rPr>
                <w:rFonts w:ascii="Times New Roman" w:eastAsia="仿宋_GB2312" w:hAnsi="Times New Roman"/>
                <w:color w:val="000000"/>
                <w:kern w:val="0"/>
                <w:sz w:val="28"/>
                <w:szCs w:val="28"/>
              </w:rPr>
              <w:t>2013</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动物源食品中磺胺类药物残留检测</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（农业部公告第</w:t>
            </w:r>
            <w:r>
              <w:rPr>
                <w:rFonts w:ascii="Times New Roman" w:eastAsia="仿宋_GB2312" w:hAnsi="Times New Roman"/>
                <w:color w:val="000000"/>
                <w:kern w:val="0"/>
                <w:sz w:val="28"/>
                <w:szCs w:val="28"/>
              </w:rPr>
              <w:t>1025</w:t>
            </w:r>
            <w:r>
              <w:rPr>
                <w:rFonts w:ascii="Times New Roman" w:eastAsia="仿宋_GB2312" w:hAnsi="Times New Roman"/>
                <w:color w:val="000000"/>
                <w:kern w:val="0"/>
                <w:sz w:val="28"/>
                <w:szCs w:val="28"/>
              </w:rPr>
              <w:t>号</w:t>
            </w:r>
            <w:r>
              <w:rPr>
                <w:rFonts w:ascii="宋体" w:hAnsi="宋体" w:cs="宋体" w:hint="eastAsia"/>
                <w:sz w:val="32"/>
                <w:szCs w:val="32"/>
              </w:rPr>
              <w:t>–</w:t>
            </w:r>
            <w:r>
              <w:rPr>
                <w:rFonts w:ascii="Times New Roman" w:eastAsia="仿宋_GB2312" w:hAnsi="Times New Roman"/>
                <w:color w:val="000000"/>
                <w:kern w:val="0"/>
                <w:sz w:val="28"/>
                <w:szCs w:val="28"/>
              </w:rPr>
              <w:t>23</w:t>
            </w:r>
            <w:r>
              <w:rPr>
                <w:rFonts w:ascii="宋体" w:hAnsi="宋体" w:cs="宋体" w:hint="eastAsia"/>
                <w:sz w:val="32"/>
                <w:szCs w:val="32"/>
              </w:rPr>
              <w:t>–</w:t>
            </w:r>
            <w:r>
              <w:rPr>
                <w:rFonts w:ascii="Times New Roman" w:eastAsia="仿宋_GB2312" w:hAnsi="Times New Roman"/>
                <w:color w:val="000000"/>
                <w:kern w:val="0"/>
                <w:sz w:val="28"/>
                <w:szCs w:val="28"/>
              </w:rPr>
              <w:t>2008</w:t>
            </w:r>
            <w:r>
              <w:rPr>
                <w:rFonts w:ascii="Times New Roman" w:eastAsia="仿宋_GB2312" w:hAnsi="Times New Roman"/>
                <w:color w:val="000000"/>
                <w:kern w:val="0"/>
                <w:sz w:val="28"/>
                <w:szCs w:val="28"/>
              </w:rPr>
              <w:t>）</w:t>
            </w: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磺胺二甲基嘧啶</w:t>
            </w:r>
            <w:r>
              <w:rPr>
                <w:rFonts w:ascii="Times New Roman" w:eastAsia="仿宋_GB2312" w:hAnsi="Times New Roman"/>
                <w:color w:val="000000"/>
                <w:kern w:val="0"/>
                <w:sz w:val="28"/>
                <w:szCs w:val="28"/>
              </w:rPr>
              <w:t xml:space="preserve"> 0.5-20</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100</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磺胺间二甲氧嘧啶</w:t>
            </w:r>
            <w:r>
              <w:rPr>
                <w:rFonts w:ascii="Times New Roman" w:eastAsia="仿宋_GB2312" w:hAnsi="Times New Roman"/>
                <w:color w:val="000000"/>
                <w:kern w:val="0"/>
                <w:sz w:val="28"/>
                <w:szCs w:val="28"/>
              </w:rPr>
              <w:t>0.5</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磺胺嘧啶</w:t>
            </w:r>
            <w:r>
              <w:rPr>
                <w:rFonts w:ascii="Times New Roman" w:eastAsia="仿宋_GB2312" w:hAnsi="Times New Roman"/>
                <w:color w:val="000000"/>
                <w:kern w:val="0"/>
                <w:sz w:val="28"/>
                <w:szCs w:val="28"/>
              </w:rPr>
              <w:t xml:space="preserve"> 0.5-20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磺胺喹</w:t>
            </w:r>
            <w:r>
              <w:rPr>
                <w:rFonts w:ascii="Times New Roman" w:eastAsia="微软雅黑" w:hAnsi="Times New Roman"/>
                <w:color w:val="000000"/>
                <w:kern w:val="0"/>
                <w:sz w:val="28"/>
                <w:szCs w:val="28"/>
              </w:rPr>
              <w:t>噁</w:t>
            </w:r>
            <w:r>
              <w:rPr>
                <w:rFonts w:ascii="Times New Roman" w:eastAsia="仿宋_GB2312" w:hAnsi="Times New Roman"/>
                <w:color w:val="000000"/>
                <w:kern w:val="0"/>
                <w:sz w:val="28"/>
                <w:szCs w:val="28"/>
              </w:rPr>
              <w:t>啉</w:t>
            </w:r>
            <w:r>
              <w:rPr>
                <w:rFonts w:ascii="Times New Roman" w:eastAsia="仿宋_GB2312" w:hAnsi="Times New Roman"/>
                <w:color w:val="000000"/>
                <w:kern w:val="0"/>
                <w:sz w:val="28"/>
                <w:szCs w:val="28"/>
              </w:rPr>
              <w:t>0.5-20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磺胺间甲氧嘧啶</w:t>
            </w:r>
            <w:r>
              <w:rPr>
                <w:rFonts w:ascii="Times New Roman" w:eastAsia="仿宋_GB2312" w:hAnsi="Times New Roman"/>
                <w:color w:val="000000"/>
                <w:kern w:val="0"/>
                <w:sz w:val="28"/>
                <w:szCs w:val="28"/>
              </w:rPr>
              <w:t xml:space="preserve"> 0.5-20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磺胺甲氧嗪</w:t>
            </w:r>
            <w:r>
              <w:rPr>
                <w:rFonts w:ascii="Times New Roman" w:eastAsia="仿宋_GB2312" w:hAnsi="Times New Roman"/>
                <w:color w:val="000000"/>
                <w:kern w:val="0"/>
                <w:sz w:val="28"/>
                <w:szCs w:val="28"/>
              </w:rPr>
              <w:t xml:space="preserve"> 0.5-20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磺胺甲</w:t>
            </w:r>
            <w:r>
              <w:rPr>
                <w:rFonts w:ascii="Times New Roman" w:eastAsia="微软雅黑" w:hAnsi="Times New Roman"/>
                <w:color w:val="000000"/>
                <w:kern w:val="0"/>
                <w:sz w:val="28"/>
                <w:szCs w:val="28"/>
              </w:rPr>
              <w:t>噁</w:t>
            </w:r>
            <w:r>
              <w:rPr>
                <w:rFonts w:ascii="Times New Roman" w:eastAsia="仿宋_GB2312" w:hAnsi="Times New Roman"/>
                <w:color w:val="000000"/>
                <w:kern w:val="0"/>
                <w:sz w:val="28"/>
                <w:szCs w:val="28"/>
              </w:rPr>
              <w:t>唑</w:t>
            </w:r>
            <w:r>
              <w:rPr>
                <w:rFonts w:ascii="Times New Roman" w:eastAsia="仿宋_GB2312" w:hAnsi="Times New Roman"/>
                <w:color w:val="000000"/>
                <w:kern w:val="0"/>
                <w:sz w:val="28"/>
                <w:szCs w:val="28"/>
              </w:rPr>
              <w:t xml:space="preserve"> 0.5-20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磺胺醋酰</w:t>
            </w:r>
            <w:r>
              <w:rPr>
                <w:rFonts w:ascii="Times New Roman" w:eastAsia="仿宋_GB2312" w:hAnsi="Times New Roman"/>
                <w:color w:val="000000"/>
                <w:kern w:val="0"/>
                <w:sz w:val="28"/>
                <w:szCs w:val="28"/>
              </w:rPr>
              <w:t>0.5-12</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磺胺吡啶</w:t>
            </w:r>
            <w:r>
              <w:rPr>
                <w:rFonts w:ascii="Times New Roman" w:eastAsia="仿宋_GB2312" w:hAnsi="Times New Roman"/>
                <w:color w:val="000000"/>
                <w:kern w:val="0"/>
                <w:sz w:val="28"/>
                <w:szCs w:val="28"/>
              </w:rPr>
              <w:t>0.5-12</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磺胺甲基嘧啶</w:t>
            </w:r>
            <w:r>
              <w:rPr>
                <w:rFonts w:ascii="Times New Roman" w:eastAsia="仿宋_GB2312" w:hAnsi="Times New Roman"/>
                <w:color w:val="000000"/>
                <w:kern w:val="0"/>
                <w:sz w:val="28"/>
                <w:szCs w:val="28"/>
              </w:rPr>
              <w:t>0.5-12</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w:t>
            </w:r>
            <w:r>
              <w:rPr>
                <w:rFonts w:ascii="Times New Roman" w:eastAsia="微软雅黑" w:hAnsi="Times New Roman"/>
                <w:color w:val="000000"/>
                <w:kern w:val="0"/>
                <w:sz w:val="28"/>
                <w:szCs w:val="28"/>
              </w:rPr>
              <w:t>噁</w:t>
            </w:r>
            <w:r>
              <w:rPr>
                <w:rFonts w:ascii="Times New Roman" w:eastAsia="仿宋_GB2312" w:hAnsi="Times New Roman"/>
                <w:color w:val="000000"/>
                <w:kern w:val="0"/>
                <w:sz w:val="28"/>
                <w:szCs w:val="28"/>
              </w:rPr>
              <w:t>唑</w:t>
            </w:r>
            <w:r>
              <w:rPr>
                <w:rFonts w:ascii="Times New Roman" w:eastAsia="仿宋_GB2312" w:hAnsi="Times New Roman"/>
                <w:color w:val="000000"/>
                <w:kern w:val="0"/>
                <w:sz w:val="28"/>
                <w:szCs w:val="28"/>
              </w:rPr>
              <w:t>0.5-12</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磺胺异</w:t>
            </w:r>
            <w:r>
              <w:rPr>
                <w:rFonts w:ascii="Times New Roman" w:eastAsia="微软雅黑" w:hAnsi="Times New Roman"/>
                <w:color w:val="000000"/>
                <w:kern w:val="0"/>
                <w:sz w:val="28"/>
                <w:szCs w:val="28"/>
              </w:rPr>
              <w:t>噁</w:t>
            </w:r>
            <w:r>
              <w:rPr>
                <w:rFonts w:ascii="Times New Roman" w:eastAsia="仿宋_GB2312" w:hAnsi="Times New Roman"/>
                <w:color w:val="000000"/>
                <w:kern w:val="0"/>
                <w:sz w:val="28"/>
                <w:szCs w:val="28"/>
              </w:rPr>
              <w:t>唑</w:t>
            </w:r>
            <w:r>
              <w:rPr>
                <w:rFonts w:ascii="Times New Roman" w:eastAsia="仿宋_GB2312" w:hAnsi="Times New Roman"/>
                <w:color w:val="000000"/>
                <w:kern w:val="0"/>
                <w:sz w:val="28"/>
                <w:szCs w:val="28"/>
              </w:rPr>
              <w:t>0.5-12</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磺胺氯哒嗪</w:t>
            </w:r>
            <w:r>
              <w:rPr>
                <w:rFonts w:ascii="Times New Roman" w:eastAsia="仿宋_GB2312" w:hAnsi="Times New Roman"/>
                <w:color w:val="000000"/>
                <w:kern w:val="0"/>
                <w:sz w:val="28"/>
                <w:szCs w:val="28"/>
              </w:rPr>
              <w:t xml:space="preserve"> 0.5-12</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苯甲酰磺胺</w:t>
            </w:r>
            <w:r>
              <w:rPr>
                <w:rFonts w:ascii="Times New Roman" w:eastAsia="仿宋_GB2312" w:hAnsi="Times New Roman"/>
                <w:color w:val="000000"/>
                <w:kern w:val="0"/>
                <w:sz w:val="28"/>
                <w:szCs w:val="28"/>
              </w:rPr>
              <w:t>0.5</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磺胺苯吡唑</w:t>
            </w:r>
            <w:r>
              <w:rPr>
                <w:rFonts w:ascii="Times New Roman" w:eastAsia="仿宋_GB2312" w:hAnsi="Times New Roman"/>
                <w:color w:val="000000"/>
                <w:kern w:val="0"/>
                <w:sz w:val="28"/>
                <w:szCs w:val="28"/>
              </w:rPr>
              <w:t>0.5</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磺胺甲噻二唑</w:t>
            </w:r>
            <w:r>
              <w:rPr>
                <w:rFonts w:ascii="Times New Roman" w:eastAsia="仿宋_GB2312" w:hAnsi="Times New Roman"/>
                <w:color w:val="000000"/>
                <w:kern w:val="0"/>
                <w:sz w:val="28"/>
                <w:szCs w:val="28"/>
              </w:rPr>
              <w:t>0.5</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磺胺邻二甲氧嘧啶</w:t>
            </w:r>
            <w:r>
              <w:rPr>
                <w:rFonts w:ascii="Times New Roman" w:eastAsia="仿宋_GB2312" w:hAnsi="Times New Roman"/>
                <w:color w:val="000000"/>
                <w:kern w:val="0"/>
                <w:sz w:val="28"/>
                <w:szCs w:val="28"/>
              </w:rPr>
              <w:t xml:space="preserve"> 0.5</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磺胺噻唑</w:t>
            </w:r>
            <w:r>
              <w:rPr>
                <w:rFonts w:ascii="Times New Roman" w:eastAsia="仿宋_GB2312" w:hAnsi="Times New Roman"/>
                <w:color w:val="000000"/>
                <w:kern w:val="0"/>
                <w:sz w:val="28"/>
                <w:szCs w:val="28"/>
              </w:rPr>
              <w:t xml:space="preserve"> 0.5</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硝基咪唑类</w:t>
            </w:r>
            <w:r>
              <w:rPr>
                <w:rFonts w:ascii="Times New Roman" w:eastAsia="仿宋_GB2312" w:hAnsi="Times New Roman"/>
                <w:color w:val="000000"/>
                <w:kern w:val="0"/>
                <w:sz w:val="28"/>
                <w:szCs w:val="28"/>
              </w:rPr>
              <w:t xml:space="preserve">        </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鸡</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肝</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lang w:val="fr-FR"/>
              </w:rPr>
            </w:pPr>
            <w:r>
              <w:rPr>
                <w:rFonts w:ascii="Times New Roman" w:eastAsia="仿宋_GB2312" w:hAnsi="Times New Roman"/>
                <w:color w:val="000000"/>
                <w:kern w:val="0"/>
                <w:sz w:val="28"/>
                <w:szCs w:val="28"/>
                <w:lang w:val="fr-FR"/>
              </w:rPr>
              <w:t>动物性食品中硝基咪唑类药物残留量的测定</w:t>
            </w:r>
            <w:r>
              <w:rPr>
                <w:rFonts w:ascii="Times New Roman" w:eastAsia="仿宋_GB2312" w:hAnsi="Times New Roman"/>
                <w:color w:val="000000"/>
                <w:kern w:val="0"/>
                <w:sz w:val="28"/>
                <w:szCs w:val="28"/>
              </w:rPr>
              <w:t>（为</w:t>
            </w:r>
            <w:r>
              <w:rPr>
                <w:rFonts w:ascii="Times New Roman" w:eastAsia="仿宋_GB2312" w:hAnsi="Times New Roman" w:hint="eastAsia"/>
                <w:color w:val="000000"/>
                <w:kern w:val="0"/>
                <w:sz w:val="28"/>
                <w:szCs w:val="28"/>
              </w:rPr>
              <w:t>推荐检测方法）</w:t>
            </w: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甲硝唑</w:t>
            </w:r>
            <w:r>
              <w:rPr>
                <w:rFonts w:ascii="Times New Roman" w:eastAsia="仿宋_GB2312" w:hAnsi="Times New Roman"/>
                <w:color w:val="000000"/>
                <w:kern w:val="0"/>
                <w:sz w:val="28"/>
                <w:szCs w:val="28"/>
              </w:rPr>
              <w:t xml:space="preserve"> 0.5</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不得检出</w:t>
            </w:r>
            <w:r>
              <w:rPr>
                <w:rFonts w:ascii="Times New Roman" w:eastAsia="仿宋_GB2312" w:hAnsi="Times New Roman"/>
                <w:color w:val="000000"/>
                <w:kern w:val="0"/>
                <w:sz w:val="28"/>
                <w:szCs w:val="28"/>
              </w:rPr>
              <w:t xml:space="preserve">       ND</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羟基甲硝唑</w:t>
            </w:r>
            <w:r>
              <w:rPr>
                <w:rFonts w:ascii="Times New Roman" w:eastAsia="仿宋_GB2312" w:hAnsi="Times New Roman"/>
                <w:color w:val="000000"/>
                <w:kern w:val="0"/>
                <w:sz w:val="28"/>
                <w:szCs w:val="28"/>
              </w:rPr>
              <w:t xml:space="preserve"> 0.5</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地美硝唑</w:t>
            </w:r>
            <w:r>
              <w:rPr>
                <w:rFonts w:ascii="Times New Roman" w:eastAsia="仿宋_GB2312" w:hAnsi="Times New Roman"/>
                <w:color w:val="000000"/>
                <w:kern w:val="0"/>
                <w:sz w:val="28"/>
                <w:szCs w:val="28"/>
              </w:rPr>
              <w:t xml:space="preserve"> 0.5</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羟基地美硝唑</w:t>
            </w:r>
            <w:r>
              <w:rPr>
                <w:rFonts w:ascii="Times New Roman" w:eastAsia="仿宋_GB2312" w:hAnsi="Times New Roman"/>
                <w:color w:val="000000"/>
                <w:kern w:val="0"/>
                <w:sz w:val="28"/>
                <w:szCs w:val="28"/>
              </w:rPr>
              <w:t xml:space="preserve"> 0.5</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488"/>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地克珠利</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鸡</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肉</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鸡可食性组织中地克珠利残留量的测定</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GB 29701</w:t>
            </w:r>
            <w:r>
              <w:rPr>
                <w:rFonts w:ascii="宋体" w:hAnsi="宋体" w:cs="宋体" w:hint="eastAsia"/>
                <w:sz w:val="32"/>
                <w:szCs w:val="32"/>
              </w:rPr>
              <w:t>–</w:t>
            </w:r>
            <w:r>
              <w:rPr>
                <w:rFonts w:ascii="Times New Roman" w:eastAsia="仿宋_GB2312" w:hAnsi="Times New Roman"/>
                <w:color w:val="000000"/>
                <w:kern w:val="0"/>
                <w:sz w:val="28"/>
                <w:szCs w:val="28"/>
              </w:rPr>
              <w:t>2013</w:t>
            </w:r>
            <w:r>
              <w:rPr>
                <w:rFonts w:ascii="Times New Roman" w:eastAsia="仿宋_GB2312" w:hAnsi="Times New Roman"/>
                <w:color w:val="000000"/>
                <w:kern w:val="0"/>
                <w:sz w:val="28"/>
                <w:szCs w:val="28"/>
              </w:rPr>
              <w:t>）</w:t>
            </w:r>
          </w:p>
        </w:tc>
        <w:tc>
          <w:tcPr>
            <w:tcW w:w="3900"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地克珠利</w:t>
            </w:r>
            <w:r>
              <w:rPr>
                <w:rFonts w:ascii="Times New Roman" w:eastAsia="仿宋_GB2312" w:hAnsi="Times New Roman"/>
                <w:color w:val="000000"/>
                <w:kern w:val="0"/>
                <w:sz w:val="28"/>
                <w:szCs w:val="28"/>
              </w:rPr>
              <w:t xml:space="preserve"> 50</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500</w:t>
            </w:r>
          </w:p>
        </w:tc>
      </w:tr>
      <w:tr w:rsidR="00B1280B" w:rsidTr="00993DC9">
        <w:trPr>
          <w:trHeight w:val="312"/>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488"/>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氟苯尼考及其代谢物</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鸡</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肉</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动物性食品中氟苯尼考及氟苯尼考胺残留量的测定（</w:t>
            </w:r>
            <w:r>
              <w:rPr>
                <w:rFonts w:ascii="Times New Roman" w:eastAsia="仿宋_GB2312" w:hAnsi="Times New Roman"/>
                <w:color w:val="000000"/>
                <w:kern w:val="0"/>
                <w:sz w:val="28"/>
                <w:szCs w:val="28"/>
              </w:rPr>
              <w:t>GB 31658.5</w:t>
            </w:r>
            <w:r>
              <w:rPr>
                <w:rFonts w:ascii="宋体" w:hAnsi="宋体" w:cs="宋体" w:hint="eastAsia"/>
                <w:sz w:val="32"/>
                <w:szCs w:val="32"/>
              </w:rPr>
              <w:t>–</w:t>
            </w:r>
            <w:r>
              <w:rPr>
                <w:rFonts w:ascii="Times New Roman" w:eastAsia="仿宋_GB2312" w:hAnsi="Times New Roman"/>
                <w:color w:val="000000"/>
                <w:kern w:val="0"/>
                <w:sz w:val="28"/>
                <w:szCs w:val="28"/>
              </w:rPr>
              <w:t>2021</w:t>
            </w:r>
            <w:r>
              <w:rPr>
                <w:rFonts w:ascii="Times New Roman" w:eastAsia="仿宋_GB2312" w:hAnsi="Times New Roman"/>
                <w:color w:val="000000"/>
                <w:kern w:val="0"/>
                <w:sz w:val="28"/>
                <w:szCs w:val="28"/>
              </w:rPr>
              <w:t>）</w:t>
            </w:r>
          </w:p>
        </w:tc>
        <w:tc>
          <w:tcPr>
            <w:tcW w:w="3900"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（氟苯尼考</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氟苯尼考胺）</w:t>
            </w:r>
            <w:r>
              <w:rPr>
                <w:rFonts w:ascii="Times New Roman" w:eastAsia="仿宋_GB2312" w:hAnsi="Times New Roman"/>
                <w:color w:val="000000"/>
                <w:kern w:val="0"/>
                <w:sz w:val="28"/>
                <w:szCs w:val="28"/>
              </w:rPr>
              <w:t>3.0</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100</w:t>
            </w:r>
          </w:p>
        </w:tc>
      </w:tr>
      <w:tr w:rsidR="00B1280B" w:rsidTr="00993DC9">
        <w:trPr>
          <w:trHeight w:val="488"/>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312"/>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313"/>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氟喹诺酮类、磺胺类、四环素类</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鸡</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肉</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动物性食品中四环素类、磺胺类和喹诺酮类药物多残留的测定</w:t>
            </w:r>
          </w:p>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GB 31658.17</w:t>
            </w:r>
            <w:r>
              <w:rPr>
                <w:rFonts w:ascii="宋体" w:hAnsi="宋体" w:cs="宋体" w:hint="eastAsia"/>
                <w:sz w:val="32"/>
                <w:szCs w:val="32"/>
              </w:rPr>
              <w:t>–</w:t>
            </w:r>
            <w:r>
              <w:rPr>
                <w:rFonts w:ascii="Times New Roman" w:eastAsia="仿宋_GB2312" w:hAnsi="Times New Roman"/>
                <w:color w:val="000000"/>
                <w:kern w:val="0"/>
                <w:sz w:val="28"/>
                <w:szCs w:val="28"/>
              </w:rPr>
              <w:t>2021</w:t>
            </w:r>
            <w:r>
              <w:rPr>
                <w:rFonts w:ascii="Times New Roman" w:eastAsia="仿宋_GB2312" w:hAnsi="Times New Roman"/>
                <w:color w:val="000000"/>
                <w:kern w:val="0"/>
                <w:sz w:val="28"/>
                <w:szCs w:val="28"/>
              </w:rPr>
              <w:t>）</w:t>
            </w: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达氟沙星</w:t>
            </w:r>
            <w:r>
              <w:rPr>
                <w:rFonts w:ascii="Times New Roman" w:eastAsia="仿宋_GB2312" w:hAnsi="Times New Roman"/>
                <w:color w:val="000000"/>
                <w:kern w:val="0"/>
                <w:sz w:val="28"/>
                <w:szCs w:val="28"/>
              </w:rPr>
              <w:t xml:space="preserve"> 2.0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200</w:t>
            </w:r>
          </w:p>
        </w:tc>
      </w:tr>
      <w:tr w:rsidR="00B1280B" w:rsidTr="00993DC9">
        <w:trPr>
          <w:trHeight w:val="297"/>
          <w:jc w:val="center"/>
        </w:trPr>
        <w:tc>
          <w:tcPr>
            <w:tcW w:w="2075" w:type="dxa"/>
            <w:vMerge/>
            <w:vAlign w:val="center"/>
          </w:tcPr>
          <w:p w:rsidR="00B1280B" w:rsidRDefault="00B1280B" w:rsidP="00993DC9">
            <w:pPr>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恩诺沙星</w:t>
            </w:r>
            <w:r>
              <w:rPr>
                <w:rFonts w:ascii="Times New Roman" w:eastAsia="仿宋_GB2312" w:hAnsi="Times New Roman"/>
                <w:color w:val="000000"/>
                <w:kern w:val="0"/>
                <w:sz w:val="28"/>
                <w:szCs w:val="28"/>
              </w:rPr>
              <w:t xml:space="preserve"> 2.0</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100</w:t>
            </w:r>
          </w:p>
        </w:tc>
      </w:tr>
      <w:tr w:rsidR="00B1280B" w:rsidTr="00993DC9">
        <w:trPr>
          <w:trHeight w:val="297"/>
          <w:jc w:val="center"/>
        </w:trPr>
        <w:tc>
          <w:tcPr>
            <w:tcW w:w="2075" w:type="dxa"/>
            <w:vMerge/>
            <w:vAlign w:val="center"/>
          </w:tcPr>
          <w:p w:rsidR="00B1280B" w:rsidRDefault="00B1280B" w:rsidP="00993DC9">
            <w:pPr>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环丙沙星</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洛美沙星</w:t>
            </w:r>
            <w:r>
              <w:rPr>
                <w:rFonts w:ascii="Times New Roman" w:eastAsia="仿宋_GB2312" w:hAnsi="Times New Roman"/>
                <w:color w:val="000000"/>
                <w:kern w:val="0"/>
                <w:sz w:val="28"/>
                <w:szCs w:val="28"/>
              </w:rPr>
              <w:t xml:space="preserve"> 2.0</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w:t>
            </w:r>
          </w:p>
        </w:tc>
      </w:tr>
      <w:tr w:rsidR="00B1280B" w:rsidTr="00993DC9">
        <w:trPr>
          <w:trHeight w:val="297"/>
          <w:jc w:val="center"/>
        </w:trPr>
        <w:tc>
          <w:tcPr>
            <w:tcW w:w="2075" w:type="dxa"/>
            <w:vMerge/>
            <w:vAlign w:val="center"/>
          </w:tcPr>
          <w:p w:rsidR="00B1280B" w:rsidRDefault="00B1280B" w:rsidP="00993DC9">
            <w:pPr>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氧氟沙星</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诺氟沙星</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培氟沙星</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氟甲喹</w:t>
            </w:r>
            <w:r>
              <w:rPr>
                <w:rFonts w:ascii="Times New Roman" w:eastAsia="仿宋_GB2312" w:hAnsi="Times New Roman"/>
                <w:color w:val="000000"/>
                <w:kern w:val="0"/>
                <w:sz w:val="28"/>
                <w:szCs w:val="28"/>
              </w:rPr>
              <w:t xml:space="preserve"> 2.0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500</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磺胺二甲基嘧啶</w:t>
            </w:r>
            <w:r>
              <w:rPr>
                <w:rFonts w:ascii="Times New Roman" w:eastAsia="仿宋_GB2312" w:hAnsi="Times New Roman"/>
                <w:color w:val="000000"/>
                <w:kern w:val="0"/>
                <w:sz w:val="28"/>
                <w:szCs w:val="28"/>
              </w:rPr>
              <w:t xml:space="preserve"> 2.0</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100</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磺胺间二甲氧嘧啶</w:t>
            </w:r>
            <w:r>
              <w:rPr>
                <w:rFonts w:ascii="Times New Roman" w:eastAsia="仿宋_GB2312" w:hAnsi="Times New Roman"/>
                <w:color w:val="000000"/>
                <w:kern w:val="0"/>
                <w:sz w:val="28"/>
                <w:szCs w:val="28"/>
              </w:rPr>
              <w:t>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磺胺嘧啶</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磺胺喹</w:t>
            </w:r>
            <w:r>
              <w:rPr>
                <w:rFonts w:ascii="Times New Roman" w:eastAsia="微软雅黑" w:hAnsi="Times New Roman"/>
                <w:color w:val="000000"/>
                <w:kern w:val="0"/>
                <w:sz w:val="28"/>
                <w:szCs w:val="28"/>
              </w:rPr>
              <w:t>噁</w:t>
            </w:r>
            <w:r>
              <w:rPr>
                <w:rFonts w:ascii="Times New Roman" w:eastAsia="仿宋_GB2312" w:hAnsi="Times New Roman"/>
                <w:color w:val="000000"/>
                <w:kern w:val="0"/>
                <w:sz w:val="28"/>
                <w:szCs w:val="28"/>
              </w:rPr>
              <w:t>啉</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磺胺间甲氧嘧啶</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磺胺甲氧嗪</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磺胺甲</w:t>
            </w:r>
            <w:r>
              <w:rPr>
                <w:rFonts w:ascii="Times New Roman" w:eastAsia="微软雅黑" w:hAnsi="Times New Roman"/>
                <w:color w:val="000000"/>
                <w:kern w:val="0"/>
                <w:sz w:val="28"/>
                <w:szCs w:val="28"/>
              </w:rPr>
              <w:t>噁</w:t>
            </w:r>
            <w:r>
              <w:rPr>
                <w:rFonts w:ascii="Times New Roman" w:eastAsia="仿宋_GB2312" w:hAnsi="Times New Roman"/>
                <w:color w:val="000000"/>
                <w:kern w:val="0"/>
                <w:sz w:val="28"/>
                <w:szCs w:val="28"/>
              </w:rPr>
              <w:t>唑</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磺胺醋酰</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磺胺吡啶</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磺胺甲基嘧啶</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w:t>
            </w:r>
            <w:r>
              <w:rPr>
                <w:rFonts w:ascii="Times New Roman" w:eastAsia="微软雅黑" w:hAnsi="Times New Roman"/>
                <w:color w:val="000000"/>
                <w:kern w:val="0"/>
                <w:sz w:val="28"/>
                <w:szCs w:val="28"/>
              </w:rPr>
              <w:t>噁</w:t>
            </w:r>
            <w:r>
              <w:rPr>
                <w:rFonts w:ascii="Times New Roman" w:eastAsia="仿宋_GB2312" w:hAnsi="Times New Roman"/>
                <w:color w:val="000000"/>
                <w:kern w:val="0"/>
                <w:sz w:val="28"/>
                <w:szCs w:val="28"/>
              </w:rPr>
              <w:t>唑</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磺胺异</w:t>
            </w:r>
            <w:r>
              <w:rPr>
                <w:rFonts w:ascii="Times New Roman" w:eastAsia="微软雅黑" w:hAnsi="Times New Roman"/>
                <w:color w:val="000000"/>
                <w:kern w:val="0"/>
                <w:sz w:val="28"/>
                <w:szCs w:val="28"/>
              </w:rPr>
              <w:t>噁</w:t>
            </w:r>
            <w:r>
              <w:rPr>
                <w:rFonts w:ascii="Times New Roman" w:eastAsia="仿宋_GB2312" w:hAnsi="Times New Roman"/>
                <w:color w:val="000000"/>
                <w:kern w:val="0"/>
                <w:sz w:val="28"/>
                <w:szCs w:val="28"/>
              </w:rPr>
              <w:t>唑</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苯甲酰磺胺</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磺胺氯哒嗪</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磺胺苯吡唑</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磺胺甲噻二唑</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磺胺邻二甲氧嘧啶</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磺胺噻唑</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四环素</w:t>
            </w:r>
            <w:r>
              <w:rPr>
                <w:rFonts w:ascii="Times New Roman" w:eastAsia="仿宋_GB2312" w:hAnsi="Times New Roman"/>
                <w:color w:val="000000"/>
                <w:kern w:val="0"/>
                <w:sz w:val="28"/>
                <w:szCs w:val="28"/>
              </w:rPr>
              <w:t xml:space="preserve"> 2.0</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200</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土霉素</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金霉素</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488"/>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金刚烷胺</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鸡</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肉</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动物性食品中金刚烷胺残留量的测定</w:t>
            </w:r>
            <w:r>
              <w:rPr>
                <w:rFonts w:ascii="Times New Roman" w:eastAsia="仿宋_GB2312" w:hAnsi="Times New Roman"/>
                <w:color w:val="000000"/>
                <w:kern w:val="0"/>
                <w:sz w:val="28"/>
                <w:szCs w:val="28"/>
              </w:rPr>
              <w:t xml:space="preserve">                  (GB 31660.5</w:t>
            </w:r>
            <w:r>
              <w:rPr>
                <w:rFonts w:ascii="宋体" w:hAnsi="宋体" w:cs="宋体" w:hint="eastAsia"/>
                <w:sz w:val="32"/>
                <w:szCs w:val="32"/>
              </w:rPr>
              <w:t>–</w:t>
            </w:r>
            <w:r>
              <w:rPr>
                <w:rFonts w:ascii="Times New Roman" w:eastAsia="仿宋_GB2312" w:hAnsi="Times New Roman"/>
                <w:color w:val="000000"/>
                <w:kern w:val="0"/>
                <w:sz w:val="28"/>
                <w:szCs w:val="28"/>
              </w:rPr>
              <w:t>2019)</w:t>
            </w:r>
          </w:p>
        </w:tc>
        <w:tc>
          <w:tcPr>
            <w:tcW w:w="3900"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金刚烷胺</w:t>
            </w:r>
            <w:r>
              <w:rPr>
                <w:rFonts w:ascii="Times New Roman" w:eastAsia="仿宋_GB2312" w:hAnsi="Times New Roman"/>
                <w:color w:val="000000"/>
                <w:kern w:val="0"/>
                <w:sz w:val="28"/>
                <w:szCs w:val="28"/>
              </w:rPr>
              <w:t xml:space="preserve"> 1.0</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不得检出</w:t>
            </w:r>
            <w:r>
              <w:rPr>
                <w:rFonts w:ascii="Times New Roman" w:eastAsia="仿宋_GB2312" w:hAnsi="Times New Roman"/>
                <w:color w:val="000000"/>
                <w:kern w:val="0"/>
                <w:sz w:val="28"/>
                <w:szCs w:val="28"/>
              </w:rPr>
              <w:t xml:space="preserve">      ND*</w:t>
            </w:r>
          </w:p>
        </w:tc>
      </w:tr>
      <w:tr w:rsidR="00B1280B" w:rsidTr="00993DC9">
        <w:trPr>
          <w:trHeight w:val="312"/>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488"/>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氯霉素</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鸡</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肉</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动物性食品中氯霉素残留量的测定</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GB 31658.2</w:t>
            </w:r>
            <w:r>
              <w:rPr>
                <w:rFonts w:ascii="宋体" w:hAnsi="宋体" w:cs="宋体" w:hint="eastAsia"/>
                <w:sz w:val="32"/>
                <w:szCs w:val="32"/>
              </w:rPr>
              <w:t>–</w:t>
            </w:r>
            <w:r>
              <w:rPr>
                <w:rFonts w:ascii="Times New Roman" w:eastAsia="仿宋_GB2312" w:hAnsi="Times New Roman"/>
                <w:color w:val="000000"/>
                <w:kern w:val="0"/>
                <w:sz w:val="28"/>
                <w:szCs w:val="28"/>
              </w:rPr>
              <w:t>2021</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可食动物肌肉、肝脏和水产品中氯霉素、甲砜霉素和氟苯尼考残留量的测定</w:t>
            </w:r>
          </w:p>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(GB/T 20756</w:t>
            </w:r>
            <w:r>
              <w:rPr>
                <w:rFonts w:ascii="宋体" w:hAnsi="宋体" w:cs="宋体" w:hint="eastAsia"/>
                <w:sz w:val="32"/>
                <w:szCs w:val="32"/>
              </w:rPr>
              <w:t>–</w:t>
            </w:r>
            <w:r>
              <w:rPr>
                <w:rFonts w:ascii="Times New Roman" w:eastAsia="仿宋_GB2312" w:hAnsi="Times New Roman"/>
                <w:color w:val="000000"/>
                <w:kern w:val="0"/>
                <w:sz w:val="28"/>
                <w:szCs w:val="28"/>
              </w:rPr>
              <w:t>2006)</w:t>
            </w:r>
          </w:p>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动物源性食品中氯霉素类药物残留量测定</w:t>
            </w:r>
            <w:r>
              <w:rPr>
                <w:rFonts w:ascii="Times New Roman" w:eastAsia="仿宋_GB2312" w:hAnsi="Times New Roman"/>
                <w:color w:val="000000"/>
                <w:kern w:val="0"/>
                <w:sz w:val="28"/>
                <w:szCs w:val="28"/>
              </w:rPr>
              <w:t>(GB/T 22338</w:t>
            </w:r>
            <w:r>
              <w:rPr>
                <w:rFonts w:ascii="宋体" w:hAnsi="宋体" w:cs="宋体" w:hint="eastAsia"/>
                <w:sz w:val="32"/>
                <w:szCs w:val="32"/>
              </w:rPr>
              <w:t>–</w:t>
            </w:r>
            <w:r>
              <w:rPr>
                <w:rFonts w:ascii="Times New Roman" w:eastAsia="仿宋_GB2312" w:hAnsi="Times New Roman"/>
                <w:color w:val="000000"/>
                <w:kern w:val="0"/>
                <w:sz w:val="28"/>
                <w:szCs w:val="28"/>
              </w:rPr>
              <w:t>2008)</w:t>
            </w:r>
          </w:p>
        </w:tc>
        <w:tc>
          <w:tcPr>
            <w:tcW w:w="3900"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氯霉素</w:t>
            </w:r>
            <w:r>
              <w:rPr>
                <w:rFonts w:ascii="Times New Roman" w:eastAsia="仿宋_GB2312" w:hAnsi="Times New Roman"/>
                <w:color w:val="000000"/>
                <w:kern w:val="0"/>
                <w:sz w:val="28"/>
                <w:szCs w:val="28"/>
              </w:rPr>
              <w:t xml:space="preserve"> 0.1</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不得检出</w:t>
            </w:r>
            <w:r>
              <w:rPr>
                <w:rFonts w:ascii="Times New Roman" w:eastAsia="仿宋_GB2312" w:hAnsi="Times New Roman"/>
                <w:color w:val="000000"/>
                <w:kern w:val="0"/>
                <w:sz w:val="28"/>
                <w:szCs w:val="28"/>
              </w:rPr>
              <w:t xml:space="preserve">             ND</w:t>
            </w:r>
          </w:p>
        </w:tc>
      </w:tr>
      <w:tr w:rsidR="00B1280B" w:rsidTr="00993DC9">
        <w:trPr>
          <w:trHeight w:val="488"/>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579"/>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1161"/>
          <w:jc w:val="center"/>
        </w:trPr>
        <w:tc>
          <w:tcPr>
            <w:tcW w:w="2075"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lastRenderedPageBreak/>
              <w:t>尼卡巴嗪残留标示物</w:t>
            </w:r>
          </w:p>
        </w:tc>
        <w:tc>
          <w:tcPr>
            <w:tcW w:w="1488"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鸡</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肉</w:t>
            </w:r>
          </w:p>
        </w:tc>
        <w:tc>
          <w:tcPr>
            <w:tcW w:w="5125"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鸡可食性组织中尼卡巴嗪残留量的测定</w:t>
            </w:r>
            <w:r>
              <w:rPr>
                <w:rFonts w:ascii="Times New Roman" w:eastAsia="仿宋_GB2312" w:hAnsi="Times New Roman"/>
                <w:color w:val="000000"/>
                <w:kern w:val="0"/>
                <w:sz w:val="28"/>
                <w:szCs w:val="28"/>
              </w:rPr>
              <w:t>(GB 29691</w:t>
            </w:r>
            <w:r>
              <w:rPr>
                <w:rFonts w:ascii="宋体" w:hAnsi="宋体" w:cs="宋体" w:hint="eastAsia"/>
                <w:sz w:val="32"/>
                <w:szCs w:val="32"/>
              </w:rPr>
              <w:t>–</w:t>
            </w:r>
            <w:r>
              <w:rPr>
                <w:rFonts w:ascii="Times New Roman" w:eastAsia="仿宋_GB2312" w:hAnsi="Times New Roman"/>
                <w:color w:val="000000"/>
                <w:kern w:val="0"/>
                <w:sz w:val="28"/>
                <w:szCs w:val="28"/>
              </w:rPr>
              <w:t>2013)</w:t>
            </w:r>
          </w:p>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动物性食品中尼卡巴嗪残留标志物残留量的测定</w:t>
            </w:r>
            <w:r>
              <w:rPr>
                <w:rFonts w:ascii="Times New Roman" w:eastAsia="仿宋_GB2312" w:hAnsi="Times New Roman"/>
                <w:color w:val="000000"/>
                <w:kern w:val="0"/>
                <w:sz w:val="28"/>
                <w:szCs w:val="28"/>
              </w:rPr>
              <w:t>(GB 29690</w:t>
            </w:r>
            <w:r>
              <w:rPr>
                <w:rFonts w:ascii="宋体" w:hAnsi="宋体" w:cs="宋体" w:hint="eastAsia"/>
                <w:sz w:val="32"/>
                <w:szCs w:val="32"/>
              </w:rPr>
              <w:t>–</w:t>
            </w:r>
            <w:r>
              <w:rPr>
                <w:rFonts w:ascii="Times New Roman" w:eastAsia="仿宋_GB2312" w:hAnsi="Times New Roman"/>
                <w:color w:val="000000"/>
                <w:kern w:val="0"/>
                <w:sz w:val="28"/>
                <w:szCs w:val="28"/>
              </w:rPr>
              <w:t>2013)</w:t>
            </w: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二硝基苯脲</w:t>
            </w:r>
            <w:r>
              <w:rPr>
                <w:rFonts w:ascii="Times New Roman" w:eastAsia="仿宋_GB2312" w:hAnsi="Times New Roman"/>
                <w:color w:val="000000"/>
                <w:kern w:val="0"/>
                <w:sz w:val="28"/>
                <w:szCs w:val="28"/>
              </w:rPr>
              <w:t>0.5-20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200</w:t>
            </w:r>
          </w:p>
        </w:tc>
      </w:tr>
      <w:tr w:rsidR="00B1280B" w:rsidTr="00993DC9">
        <w:trPr>
          <w:trHeight w:val="297"/>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大环内酯类和林可胺类</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鸡</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肉</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畜禽肉中林可霉素、竹桃霉素、红霉素、替米考星、泰乐菌素、克林霉素、螺旋霉素、吉它霉素、交沙霉素残留量的测定</w:t>
            </w:r>
            <w:r>
              <w:rPr>
                <w:rFonts w:ascii="Times New Roman" w:eastAsia="仿宋_GB2312" w:hAnsi="Times New Roman"/>
                <w:color w:val="000000"/>
                <w:kern w:val="0"/>
                <w:sz w:val="28"/>
                <w:szCs w:val="28"/>
              </w:rPr>
              <w:t xml:space="preserve">                  (GB/T 20762</w:t>
            </w:r>
            <w:r>
              <w:rPr>
                <w:rFonts w:ascii="宋体" w:hAnsi="宋体" w:cs="宋体" w:hint="eastAsia"/>
                <w:sz w:val="32"/>
                <w:szCs w:val="32"/>
              </w:rPr>
              <w:t>–</w:t>
            </w:r>
            <w:r>
              <w:rPr>
                <w:rFonts w:ascii="Times New Roman" w:eastAsia="仿宋_GB2312" w:hAnsi="Times New Roman"/>
                <w:color w:val="000000"/>
                <w:kern w:val="0"/>
                <w:sz w:val="28"/>
                <w:szCs w:val="28"/>
              </w:rPr>
              <w:t>2006)</w:t>
            </w: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红霉素</w:t>
            </w:r>
            <w:r>
              <w:rPr>
                <w:rFonts w:ascii="Times New Roman" w:eastAsia="仿宋_GB2312" w:hAnsi="Times New Roman"/>
                <w:color w:val="000000"/>
                <w:kern w:val="0"/>
                <w:sz w:val="28"/>
                <w:szCs w:val="28"/>
              </w:rPr>
              <w:t xml:space="preserve"> 1.0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100</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螺旋霉素</w:t>
            </w:r>
            <w:r>
              <w:rPr>
                <w:rFonts w:ascii="Times New Roman" w:eastAsia="仿宋_GB2312" w:hAnsi="Times New Roman"/>
                <w:color w:val="000000"/>
                <w:kern w:val="0"/>
                <w:sz w:val="28"/>
                <w:szCs w:val="28"/>
              </w:rPr>
              <w:t xml:space="preserve"> 1.0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200</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吉它霉素</w:t>
            </w:r>
            <w:r>
              <w:rPr>
                <w:rFonts w:ascii="Times New Roman" w:eastAsia="仿宋_GB2312" w:hAnsi="Times New Roman"/>
                <w:color w:val="000000"/>
                <w:kern w:val="0"/>
                <w:sz w:val="28"/>
                <w:szCs w:val="28"/>
              </w:rPr>
              <w:t xml:space="preserve"> 1.0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200</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泰乐菌素</w:t>
            </w:r>
            <w:r>
              <w:rPr>
                <w:rFonts w:ascii="Times New Roman" w:eastAsia="仿宋_GB2312" w:hAnsi="Times New Roman"/>
                <w:color w:val="000000"/>
                <w:kern w:val="0"/>
                <w:sz w:val="28"/>
                <w:szCs w:val="28"/>
              </w:rPr>
              <w:t xml:space="preserve"> 1.0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100</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替米考星</w:t>
            </w:r>
            <w:r>
              <w:rPr>
                <w:rFonts w:ascii="Times New Roman" w:eastAsia="仿宋_GB2312" w:hAnsi="Times New Roman"/>
                <w:color w:val="000000"/>
                <w:kern w:val="0"/>
                <w:sz w:val="28"/>
                <w:szCs w:val="28"/>
              </w:rPr>
              <w:t xml:space="preserve"> 1.0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150</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林可霉素</w:t>
            </w:r>
            <w:r>
              <w:rPr>
                <w:rFonts w:ascii="Times New Roman" w:eastAsia="仿宋_GB2312" w:hAnsi="Times New Roman"/>
                <w:color w:val="000000"/>
                <w:kern w:val="0"/>
                <w:sz w:val="28"/>
                <w:szCs w:val="28"/>
              </w:rPr>
              <w:t xml:space="preserve"> 1.0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200</w:t>
            </w:r>
          </w:p>
        </w:tc>
      </w:tr>
      <w:tr w:rsidR="00B1280B" w:rsidTr="00993DC9">
        <w:trPr>
          <w:trHeight w:val="297"/>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硝基呋喃类代谢物</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鸡</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肉</w:t>
            </w:r>
            <w:r>
              <w:rPr>
                <w:rFonts w:ascii="Times New Roman" w:eastAsia="仿宋_GB2312" w:hAnsi="Times New Roman"/>
                <w:color w:val="000000"/>
                <w:kern w:val="0"/>
                <w:sz w:val="28"/>
                <w:szCs w:val="28"/>
              </w:rPr>
              <w:t xml:space="preserve">                  </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动物源食品中硝基呋喃类代谢物残留量的测定（农业部公告第</w:t>
            </w:r>
            <w:r>
              <w:rPr>
                <w:rFonts w:ascii="Times New Roman" w:eastAsia="仿宋_GB2312" w:hAnsi="Times New Roman"/>
                <w:color w:val="000000"/>
                <w:kern w:val="0"/>
                <w:sz w:val="28"/>
                <w:szCs w:val="28"/>
              </w:rPr>
              <w:t>781</w:t>
            </w:r>
            <w:r>
              <w:rPr>
                <w:rFonts w:ascii="Times New Roman" w:eastAsia="仿宋_GB2312" w:hAnsi="Times New Roman"/>
                <w:color w:val="000000"/>
                <w:kern w:val="0"/>
                <w:sz w:val="28"/>
                <w:szCs w:val="28"/>
              </w:rPr>
              <w:t>号</w:t>
            </w:r>
            <w:r>
              <w:rPr>
                <w:rFonts w:ascii="宋体" w:hAnsi="宋体" w:cs="宋体" w:hint="eastAsia"/>
                <w:sz w:val="32"/>
                <w:szCs w:val="32"/>
              </w:rPr>
              <w:t>–</w:t>
            </w:r>
            <w:r>
              <w:rPr>
                <w:rFonts w:ascii="Times New Roman" w:eastAsia="仿宋_GB2312" w:hAnsi="Times New Roman"/>
                <w:color w:val="000000"/>
                <w:kern w:val="0"/>
                <w:sz w:val="28"/>
                <w:szCs w:val="28"/>
              </w:rPr>
              <w:t>4</w:t>
            </w:r>
            <w:r>
              <w:rPr>
                <w:rFonts w:ascii="宋体" w:hAnsi="宋体" w:cs="宋体" w:hint="eastAsia"/>
                <w:sz w:val="32"/>
                <w:szCs w:val="32"/>
              </w:rPr>
              <w:t>–</w:t>
            </w:r>
            <w:r>
              <w:rPr>
                <w:rFonts w:ascii="Times New Roman" w:eastAsia="仿宋_GB2312" w:hAnsi="Times New Roman"/>
                <w:color w:val="000000"/>
                <w:kern w:val="0"/>
                <w:sz w:val="28"/>
                <w:szCs w:val="28"/>
              </w:rPr>
              <w:t>2006</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动物源性食品中硝基呋喃类药物代谢物残留量检测方法（</w:t>
            </w:r>
            <w:r>
              <w:rPr>
                <w:rFonts w:ascii="Times New Roman" w:eastAsia="仿宋_GB2312" w:hAnsi="Times New Roman"/>
                <w:color w:val="000000"/>
                <w:kern w:val="0"/>
                <w:sz w:val="28"/>
                <w:szCs w:val="28"/>
              </w:rPr>
              <w:t>GB/T 21311</w:t>
            </w:r>
            <w:r>
              <w:rPr>
                <w:rFonts w:ascii="宋体" w:hAnsi="宋体" w:cs="宋体" w:hint="eastAsia"/>
                <w:sz w:val="32"/>
                <w:szCs w:val="32"/>
              </w:rPr>
              <w:t>–</w:t>
            </w:r>
            <w:r>
              <w:rPr>
                <w:rFonts w:ascii="Times New Roman" w:eastAsia="仿宋_GB2312" w:hAnsi="Times New Roman"/>
                <w:color w:val="000000"/>
                <w:kern w:val="0"/>
                <w:sz w:val="28"/>
                <w:szCs w:val="28"/>
              </w:rPr>
              <w:t>2007</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 xml:space="preserve">                              </w:t>
            </w: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氨基唑烷酮</w:t>
            </w:r>
            <w:r>
              <w:rPr>
                <w:rFonts w:ascii="Times New Roman" w:eastAsia="仿宋_GB2312" w:hAnsi="Times New Roman"/>
                <w:color w:val="000000"/>
                <w:kern w:val="0"/>
                <w:sz w:val="28"/>
                <w:szCs w:val="28"/>
              </w:rPr>
              <w:t xml:space="preserve"> 0.25-0.5</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不得检出</w:t>
            </w:r>
            <w:r>
              <w:rPr>
                <w:rFonts w:ascii="Times New Roman" w:eastAsia="仿宋_GB2312" w:hAnsi="Times New Roman"/>
                <w:color w:val="000000"/>
                <w:kern w:val="0"/>
                <w:sz w:val="28"/>
                <w:szCs w:val="28"/>
              </w:rPr>
              <w:t xml:space="preserve">     ND</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甲基吗啉氨基唑烷酮</w:t>
            </w:r>
            <w:r>
              <w:rPr>
                <w:rFonts w:ascii="Times New Roman" w:eastAsia="仿宋_GB2312" w:hAnsi="Times New Roman"/>
                <w:color w:val="000000"/>
                <w:kern w:val="0"/>
                <w:sz w:val="28"/>
                <w:szCs w:val="28"/>
              </w:rPr>
              <w:t>0.25-0.5</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氨基乙内酰脲</w:t>
            </w:r>
            <w:r>
              <w:rPr>
                <w:rFonts w:ascii="Times New Roman" w:eastAsia="仿宋_GB2312" w:hAnsi="Times New Roman"/>
                <w:color w:val="000000"/>
                <w:kern w:val="0"/>
                <w:sz w:val="28"/>
                <w:szCs w:val="28"/>
              </w:rPr>
              <w:t xml:space="preserve"> 0.25-0.5</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氨基脲</w:t>
            </w:r>
            <w:r>
              <w:rPr>
                <w:rFonts w:ascii="Times New Roman" w:eastAsia="仿宋_GB2312" w:hAnsi="Times New Roman"/>
                <w:color w:val="000000"/>
                <w:kern w:val="0"/>
                <w:sz w:val="28"/>
                <w:szCs w:val="28"/>
              </w:rPr>
              <w:t xml:space="preserve"> 0.25-0.5</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硝基咪唑类</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鸡</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肉</w:t>
            </w:r>
            <w:r>
              <w:rPr>
                <w:rFonts w:ascii="Times New Roman" w:eastAsia="仿宋_GB2312" w:hAnsi="Times New Roman"/>
                <w:color w:val="000000"/>
                <w:kern w:val="0"/>
                <w:sz w:val="28"/>
                <w:szCs w:val="28"/>
              </w:rPr>
              <w:t xml:space="preserve">                  </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lang w:val="fr-FR"/>
              </w:rPr>
              <w:t>动物性食品中硝基咪唑类药物残留量的测定</w:t>
            </w:r>
            <w:r>
              <w:rPr>
                <w:rFonts w:ascii="Times New Roman" w:eastAsia="仿宋_GB2312" w:hAnsi="Times New Roman"/>
                <w:color w:val="000000"/>
                <w:kern w:val="0"/>
                <w:sz w:val="28"/>
                <w:szCs w:val="28"/>
              </w:rPr>
              <w:t>（为</w:t>
            </w:r>
            <w:r>
              <w:rPr>
                <w:rFonts w:ascii="Times New Roman" w:eastAsia="仿宋_GB2312" w:hAnsi="Times New Roman" w:hint="eastAsia"/>
                <w:color w:val="000000"/>
                <w:kern w:val="0"/>
                <w:sz w:val="28"/>
                <w:szCs w:val="28"/>
              </w:rPr>
              <w:t>推荐检测方法）</w:t>
            </w: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甲硝唑</w:t>
            </w:r>
            <w:r>
              <w:rPr>
                <w:rFonts w:ascii="Times New Roman" w:eastAsia="仿宋_GB2312" w:hAnsi="Times New Roman"/>
                <w:color w:val="000000"/>
                <w:kern w:val="0"/>
                <w:sz w:val="28"/>
                <w:szCs w:val="28"/>
              </w:rPr>
              <w:t xml:space="preserve"> 0.5</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不得检出</w:t>
            </w:r>
            <w:r>
              <w:rPr>
                <w:rFonts w:ascii="Times New Roman" w:eastAsia="仿宋_GB2312" w:hAnsi="Times New Roman"/>
                <w:color w:val="000000"/>
                <w:kern w:val="0"/>
                <w:sz w:val="28"/>
                <w:szCs w:val="28"/>
              </w:rPr>
              <w:t xml:space="preserve">     ND</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羟基甲硝唑</w:t>
            </w:r>
            <w:r>
              <w:rPr>
                <w:rFonts w:ascii="Times New Roman" w:eastAsia="仿宋_GB2312" w:hAnsi="Times New Roman"/>
                <w:color w:val="000000"/>
                <w:kern w:val="0"/>
                <w:sz w:val="28"/>
                <w:szCs w:val="28"/>
              </w:rPr>
              <w:t xml:space="preserve"> 0.5</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地美硝唑</w:t>
            </w:r>
            <w:r>
              <w:rPr>
                <w:rFonts w:ascii="Times New Roman" w:eastAsia="仿宋_GB2312" w:hAnsi="Times New Roman"/>
                <w:color w:val="000000"/>
                <w:kern w:val="0"/>
                <w:sz w:val="28"/>
                <w:szCs w:val="28"/>
              </w:rPr>
              <w:t xml:space="preserve"> 0.5</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羟基地美硝唑</w:t>
            </w:r>
            <w:r>
              <w:rPr>
                <w:rFonts w:ascii="Times New Roman" w:eastAsia="仿宋_GB2312" w:hAnsi="Times New Roman"/>
                <w:color w:val="000000"/>
                <w:kern w:val="0"/>
                <w:sz w:val="28"/>
                <w:szCs w:val="28"/>
              </w:rPr>
              <w:t xml:space="preserve"> 0.5</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β-</w:t>
            </w:r>
            <w:r>
              <w:rPr>
                <w:rFonts w:ascii="Times New Roman" w:eastAsia="仿宋_GB2312" w:hAnsi="Times New Roman"/>
                <w:color w:val="000000"/>
                <w:kern w:val="0"/>
                <w:sz w:val="28"/>
                <w:szCs w:val="28"/>
              </w:rPr>
              <w:t>内酰胺类</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牛</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奶</w:t>
            </w:r>
            <w:r>
              <w:rPr>
                <w:rFonts w:ascii="Times New Roman" w:eastAsia="仿宋_GB2312" w:hAnsi="Times New Roman"/>
                <w:color w:val="000000"/>
                <w:kern w:val="0"/>
                <w:sz w:val="28"/>
                <w:szCs w:val="28"/>
              </w:rPr>
              <w:t xml:space="preserve">               </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动物性食品中</w:t>
            </w:r>
            <w:r>
              <w:rPr>
                <w:rFonts w:ascii="Times New Roman" w:eastAsia="仿宋_GB2312" w:hAnsi="Times New Roman"/>
                <w:color w:val="000000"/>
                <w:kern w:val="0"/>
                <w:sz w:val="28"/>
                <w:szCs w:val="28"/>
              </w:rPr>
              <w:t>β-</w:t>
            </w:r>
            <w:r>
              <w:rPr>
                <w:rFonts w:ascii="Times New Roman" w:eastAsia="仿宋_GB2312" w:hAnsi="Times New Roman"/>
                <w:color w:val="000000"/>
                <w:kern w:val="0"/>
                <w:sz w:val="28"/>
                <w:szCs w:val="28"/>
              </w:rPr>
              <w:t>内酰胺类药物多残留检测</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超高效液相色谱</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串联质谱法</w:t>
            </w:r>
            <w:r>
              <w:rPr>
                <w:rFonts w:ascii="Times New Roman" w:eastAsia="仿宋_GB2312" w:hAnsi="Times New Roman"/>
                <w:color w:val="000000"/>
                <w:kern w:val="0"/>
                <w:sz w:val="28"/>
                <w:szCs w:val="28"/>
              </w:rPr>
              <w:t xml:space="preserve"> </w:t>
            </w:r>
          </w:p>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（为</w:t>
            </w:r>
            <w:r>
              <w:rPr>
                <w:rFonts w:ascii="Times New Roman" w:eastAsia="仿宋_GB2312" w:hAnsi="Times New Roman" w:hint="eastAsia"/>
                <w:color w:val="000000"/>
                <w:kern w:val="0"/>
                <w:sz w:val="28"/>
                <w:szCs w:val="28"/>
              </w:rPr>
              <w:t>推荐检测方法）</w:t>
            </w:r>
            <w:r>
              <w:rPr>
                <w:rFonts w:ascii="Times New Roman" w:eastAsia="仿宋_GB2312" w:hAnsi="Times New Roman"/>
                <w:color w:val="000000"/>
                <w:kern w:val="0"/>
                <w:sz w:val="28"/>
                <w:szCs w:val="28"/>
              </w:rPr>
              <w:t xml:space="preserve">  </w:t>
            </w: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青霉素</w:t>
            </w:r>
            <w:r>
              <w:rPr>
                <w:rFonts w:ascii="Times New Roman" w:eastAsia="仿宋_GB2312" w:hAnsi="Times New Roman"/>
                <w:color w:val="000000"/>
                <w:kern w:val="0"/>
                <w:sz w:val="28"/>
                <w:szCs w:val="28"/>
              </w:rPr>
              <w:t>1.0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4</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阿莫西林</w:t>
            </w:r>
            <w:r>
              <w:rPr>
                <w:rFonts w:ascii="Times New Roman" w:eastAsia="仿宋_GB2312" w:hAnsi="Times New Roman"/>
                <w:color w:val="000000"/>
                <w:kern w:val="0"/>
                <w:sz w:val="28"/>
                <w:szCs w:val="28"/>
              </w:rPr>
              <w:t xml:space="preserve"> 1.0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4</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氨苄西林</w:t>
            </w:r>
            <w:r>
              <w:rPr>
                <w:rFonts w:ascii="Times New Roman" w:eastAsia="仿宋_GB2312" w:hAnsi="Times New Roman"/>
                <w:color w:val="000000"/>
                <w:kern w:val="0"/>
                <w:sz w:val="28"/>
                <w:szCs w:val="28"/>
              </w:rPr>
              <w:t>1.0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4</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苯唑西林</w:t>
            </w:r>
            <w:r>
              <w:rPr>
                <w:rFonts w:ascii="Times New Roman" w:eastAsia="仿宋_GB2312" w:hAnsi="Times New Roman"/>
                <w:color w:val="000000"/>
                <w:kern w:val="0"/>
                <w:sz w:val="28"/>
                <w:szCs w:val="28"/>
              </w:rPr>
              <w:t xml:space="preserve"> 1.0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30</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氯唑西林</w:t>
            </w:r>
            <w:r>
              <w:rPr>
                <w:rFonts w:ascii="Times New Roman" w:eastAsia="仿宋_GB2312" w:hAnsi="Times New Roman"/>
                <w:color w:val="000000"/>
                <w:kern w:val="0"/>
                <w:sz w:val="28"/>
                <w:szCs w:val="28"/>
              </w:rPr>
              <w:t xml:space="preserve"> 1.0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30</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头孢喹肟</w:t>
            </w:r>
            <w:r>
              <w:rPr>
                <w:rFonts w:ascii="Times New Roman" w:eastAsia="仿宋_GB2312" w:hAnsi="Times New Roman"/>
                <w:color w:val="000000"/>
                <w:kern w:val="0"/>
                <w:sz w:val="28"/>
                <w:szCs w:val="28"/>
              </w:rPr>
              <w:t xml:space="preserve"> 1.0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20</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头孢氨苄</w:t>
            </w:r>
            <w:r>
              <w:rPr>
                <w:rFonts w:ascii="Times New Roman" w:eastAsia="仿宋_GB2312" w:hAnsi="Times New Roman"/>
                <w:color w:val="000000"/>
                <w:kern w:val="0"/>
                <w:sz w:val="28"/>
                <w:szCs w:val="28"/>
              </w:rPr>
              <w:t xml:space="preserve"> 1.0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100</w:t>
            </w:r>
          </w:p>
        </w:tc>
      </w:tr>
      <w:tr w:rsidR="00B1280B" w:rsidTr="00993DC9">
        <w:trPr>
          <w:trHeight w:val="297"/>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阿维菌素类</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牛</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奶</w:t>
            </w:r>
            <w:r>
              <w:rPr>
                <w:rFonts w:ascii="Times New Roman" w:eastAsia="仿宋_GB2312" w:hAnsi="Times New Roman"/>
                <w:color w:val="000000"/>
                <w:kern w:val="0"/>
                <w:sz w:val="28"/>
                <w:szCs w:val="28"/>
              </w:rPr>
              <w:t xml:space="preserve">               </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牛奶中阿维菌素类药物多残留的测定</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GB 29696</w:t>
            </w:r>
            <w:r>
              <w:rPr>
                <w:rFonts w:ascii="宋体" w:hAnsi="宋体" w:cs="宋体" w:hint="eastAsia"/>
                <w:sz w:val="32"/>
                <w:szCs w:val="32"/>
              </w:rPr>
              <w:t>–</w:t>
            </w:r>
            <w:r>
              <w:rPr>
                <w:rFonts w:ascii="Times New Roman" w:eastAsia="仿宋_GB2312" w:hAnsi="Times New Roman"/>
                <w:color w:val="000000"/>
                <w:kern w:val="0"/>
                <w:sz w:val="28"/>
                <w:szCs w:val="28"/>
              </w:rPr>
              <w:t>2013</w:t>
            </w:r>
            <w:r>
              <w:rPr>
                <w:rFonts w:ascii="Times New Roman" w:eastAsia="仿宋_GB2312" w:hAnsi="Times New Roman"/>
                <w:color w:val="000000"/>
                <w:kern w:val="0"/>
                <w:sz w:val="28"/>
                <w:szCs w:val="28"/>
              </w:rPr>
              <w:t>）</w:t>
            </w: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阿维菌素</w:t>
            </w:r>
            <w:r>
              <w:rPr>
                <w:rFonts w:ascii="Times New Roman" w:eastAsia="仿宋_GB2312" w:hAnsi="Times New Roman"/>
                <w:color w:val="000000"/>
                <w:kern w:val="0"/>
                <w:sz w:val="28"/>
                <w:szCs w:val="28"/>
              </w:rPr>
              <w:t xml:space="preserve"> 1.0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多拉菌素</w:t>
            </w:r>
            <w:r>
              <w:rPr>
                <w:rFonts w:ascii="Times New Roman" w:eastAsia="仿宋_GB2312" w:hAnsi="Times New Roman"/>
                <w:color w:val="000000"/>
                <w:kern w:val="0"/>
                <w:sz w:val="28"/>
                <w:szCs w:val="28"/>
              </w:rPr>
              <w:t>1.0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15</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伊维菌素</w:t>
            </w:r>
            <w:r>
              <w:rPr>
                <w:rFonts w:ascii="Times New Roman" w:eastAsia="仿宋_GB2312" w:hAnsi="Times New Roman"/>
                <w:color w:val="000000"/>
                <w:kern w:val="0"/>
                <w:sz w:val="28"/>
                <w:szCs w:val="28"/>
              </w:rPr>
              <w:t>1.0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w:t>
            </w:r>
          </w:p>
        </w:tc>
      </w:tr>
      <w:tr w:rsidR="00B1280B" w:rsidTr="00993DC9">
        <w:trPr>
          <w:trHeight w:val="297"/>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氟喹诺酮类</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牛</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奶</w:t>
            </w:r>
            <w:r>
              <w:rPr>
                <w:rFonts w:ascii="Times New Roman" w:eastAsia="仿宋_GB2312" w:hAnsi="Times New Roman"/>
                <w:color w:val="000000"/>
                <w:kern w:val="0"/>
                <w:sz w:val="28"/>
                <w:szCs w:val="28"/>
              </w:rPr>
              <w:t xml:space="preserve">                 </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动物源性食品中</w:t>
            </w:r>
            <w:r>
              <w:rPr>
                <w:rFonts w:ascii="Times New Roman" w:eastAsia="仿宋_GB2312" w:hAnsi="Times New Roman"/>
                <w:color w:val="000000"/>
                <w:kern w:val="0"/>
                <w:sz w:val="28"/>
                <w:szCs w:val="28"/>
              </w:rPr>
              <w:t>14</w:t>
            </w:r>
            <w:r>
              <w:rPr>
                <w:rFonts w:ascii="Times New Roman" w:eastAsia="仿宋_GB2312" w:hAnsi="Times New Roman"/>
                <w:color w:val="000000"/>
                <w:kern w:val="0"/>
                <w:sz w:val="28"/>
                <w:szCs w:val="28"/>
              </w:rPr>
              <w:t>种喹诺酮药物残留检测方法（</w:t>
            </w:r>
            <w:r>
              <w:rPr>
                <w:rFonts w:ascii="Times New Roman" w:eastAsia="仿宋_GB2312" w:hAnsi="Times New Roman"/>
                <w:color w:val="000000"/>
                <w:kern w:val="0"/>
                <w:sz w:val="28"/>
                <w:szCs w:val="28"/>
              </w:rPr>
              <w:t>GB/T 21312</w:t>
            </w:r>
            <w:r>
              <w:rPr>
                <w:rFonts w:ascii="宋体" w:hAnsi="宋体" w:cs="宋体" w:hint="eastAsia"/>
                <w:sz w:val="32"/>
                <w:szCs w:val="32"/>
              </w:rPr>
              <w:t>–</w:t>
            </w:r>
            <w:r>
              <w:rPr>
                <w:rFonts w:ascii="Times New Roman" w:eastAsia="仿宋_GB2312" w:hAnsi="Times New Roman"/>
                <w:color w:val="000000"/>
                <w:kern w:val="0"/>
                <w:sz w:val="28"/>
                <w:szCs w:val="28"/>
              </w:rPr>
              <w:t xml:space="preserve">2007)                            </w:t>
            </w:r>
            <w:r>
              <w:rPr>
                <w:rFonts w:ascii="Times New Roman" w:eastAsia="仿宋_GB2312" w:hAnsi="Times New Roman"/>
                <w:color w:val="000000"/>
                <w:kern w:val="0"/>
                <w:sz w:val="28"/>
                <w:szCs w:val="28"/>
              </w:rPr>
              <w:t>牛奶中喹诺酮类药物多残留的测定</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GB 29692</w:t>
            </w:r>
            <w:r>
              <w:rPr>
                <w:rFonts w:ascii="宋体" w:hAnsi="宋体" w:cs="宋体" w:hint="eastAsia"/>
                <w:sz w:val="32"/>
                <w:szCs w:val="32"/>
              </w:rPr>
              <w:t>–</w:t>
            </w:r>
            <w:r>
              <w:rPr>
                <w:rFonts w:ascii="Times New Roman" w:eastAsia="仿宋_GB2312" w:hAnsi="Times New Roman"/>
                <w:color w:val="000000"/>
                <w:kern w:val="0"/>
                <w:sz w:val="28"/>
                <w:szCs w:val="28"/>
              </w:rPr>
              <w:t>2013</w:t>
            </w:r>
            <w:r>
              <w:rPr>
                <w:rFonts w:ascii="Times New Roman" w:eastAsia="仿宋_GB2312" w:hAnsi="Times New Roman"/>
                <w:color w:val="000000"/>
                <w:kern w:val="0"/>
                <w:sz w:val="28"/>
                <w:szCs w:val="28"/>
              </w:rPr>
              <w:t>）</w:t>
            </w: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恩诺沙星</w:t>
            </w:r>
            <w:r>
              <w:rPr>
                <w:rFonts w:ascii="Times New Roman" w:eastAsia="仿宋_GB2312" w:hAnsi="Times New Roman"/>
                <w:color w:val="000000"/>
                <w:kern w:val="0"/>
                <w:sz w:val="28"/>
                <w:szCs w:val="28"/>
              </w:rPr>
              <w:t>0.5-25</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100</w:t>
            </w:r>
          </w:p>
        </w:tc>
      </w:tr>
      <w:tr w:rsidR="00B1280B" w:rsidTr="00993DC9">
        <w:trPr>
          <w:trHeight w:val="35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环丙沙星</w:t>
            </w:r>
            <w:r>
              <w:rPr>
                <w:rFonts w:ascii="Times New Roman" w:eastAsia="仿宋_GB2312" w:hAnsi="Times New Roman"/>
                <w:color w:val="000000"/>
                <w:kern w:val="0"/>
                <w:sz w:val="28"/>
                <w:szCs w:val="28"/>
              </w:rPr>
              <w:t xml:space="preserve"> 1.2-25</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375"/>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达氟沙星</w:t>
            </w:r>
            <w:r>
              <w:rPr>
                <w:rFonts w:ascii="Times New Roman" w:eastAsia="仿宋_GB2312" w:hAnsi="Times New Roman"/>
                <w:color w:val="000000"/>
                <w:kern w:val="0"/>
                <w:sz w:val="28"/>
                <w:szCs w:val="28"/>
              </w:rPr>
              <w:t>1.0-7.5</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30</w:t>
            </w:r>
          </w:p>
        </w:tc>
      </w:tr>
      <w:tr w:rsidR="00B1280B" w:rsidTr="00993DC9">
        <w:trPr>
          <w:trHeight w:val="90"/>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氟甲喹</w:t>
            </w:r>
            <w:r>
              <w:rPr>
                <w:rFonts w:ascii="Times New Roman" w:eastAsia="仿宋_GB2312" w:hAnsi="Times New Roman"/>
                <w:color w:val="000000"/>
                <w:kern w:val="0"/>
                <w:sz w:val="28"/>
                <w:szCs w:val="28"/>
              </w:rPr>
              <w:t xml:space="preserve"> 0.5-12.5</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50</w:t>
            </w:r>
          </w:p>
        </w:tc>
      </w:tr>
      <w:tr w:rsidR="00B1280B" w:rsidTr="00993DC9">
        <w:trPr>
          <w:trHeight w:val="260"/>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洛美沙星</w:t>
            </w:r>
            <w:r>
              <w:rPr>
                <w:rFonts w:ascii="Times New Roman" w:eastAsia="仿宋_GB2312" w:hAnsi="Times New Roman"/>
                <w:color w:val="000000"/>
                <w:kern w:val="0"/>
                <w:sz w:val="28"/>
                <w:szCs w:val="28"/>
              </w:rPr>
              <w:t xml:space="preserve"> 0.5-25</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氧氟沙星</w:t>
            </w:r>
            <w:r>
              <w:rPr>
                <w:rFonts w:ascii="Times New Roman" w:eastAsia="仿宋_GB2312" w:hAnsi="Times New Roman"/>
                <w:color w:val="000000"/>
                <w:kern w:val="0"/>
                <w:sz w:val="28"/>
                <w:szCs w:val="28"/>
              </w:rPr>
              <w:t xml:space="preserve"> 0.5-25</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诺氟沙星</w:t>
            </w:r>
            <w:r>
              <w:rPr>
                <w:rFonts w:ascii="Times New Roman" w:eastAsia="仿宋_GB2312" w:hAnsi="Times New Roman"/>
                <w:color w:val="000000"/>
                <w:kern w:val="0"/>
                <w:sz w:val="28"/>
                <w:szCs w:val="28"/>
              </w:rPr>
              <w:t xml:space="preserve"> 1.0-25</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178"/>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培氟沙星</w:t>
            </w:r>
            <w:r>
              <w:rPr>
                <w:rFonts w:ascii="Times New Roman" w:eastAsia="仿宋_GB2312" w:hAnsi="Times New Roman"/>
                <w:color w:val="000000"/>
                <w:kern w:val="0"/>
                <w:sz w:val="28"/>
                <w:szCs w:val="28"/>
              </w:rPr>
              <w:t xml:space="preserve"> 1.0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313"/>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磺胺类</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牛</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奶</w:t>
            </w:r>
            <w:r>
              <w:rPr>
                <w:rFonts w:ascii="Times New Roman" w:eastAsia="仿宋_GB2312" w:hAnsi="Times New Roman"/>
                <w:color w:val="000000"/>
                <w:kern w:val="0"/>
                <w:sz w:val="28"/>
                <w:szCs w:val="28"/>
              </w:rPr>
              <w:t xml:space="preserve">                 </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牛奶中磺胺类药物残留量的测定</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（农业部公告第</w:t>
            </w:r>
            <w:r>
              <w:rPr>
                <w:rFonts w:ascii="Times New Roman" w:eastAsia="仿宋_GB2312" w:hAnsi="Times New Roman"/>
                <w:color w:val="000000"/>
                <w:kern w:val="0"/>
                <w:sz w:val="28"/>
                <w:szCs w:val="28"/>
              </w:rPr>
              <w:t>781</w:t>
            </w:r>
            <w:r>
              <w:rPr>
                <w:rFonts w:ascii="Times New Roman" w:eastAsia="仿宋_GB2312" w:hAnsi="Times New Roman"/>
                <w:color w:val="000000"/>
                <w:kern w:val="0"/>
                <w:sz w:val="28"/>
                <w:szCs w:val="28"/>
              </w:rPr>
              <w:t>号</w:t>
            </w:r>
            <w:r>
              <w:rPr>
                <w:rFonts w:ascii="宋体" w:hAnsi="宋体" w:cs="宋体" w:hint="eastAsia"/>
                <w:sz w:val="32"/>
                <w:szCs w:val="32"/>
              </w:rPr>
              <w:t>–</w:t>
            </w:r>
            <w:r>
              <w:rPr>
                <w:rFonts w:ascii="Times New Roman" w:eastAsia="仿宋_GB2312" w:hAnsi="Times New Roman"/>
                <w:color w:val="000000"/>
                <w:kern w:val="0"/>
                <w:sz w:val="28"/>
                <w:szCs w:val="28"/>
              </w:rPr>
              <w:t>12</w:t>
            </w:r>
            <w:r>
              <w:rPr>
                <w:rFonts w:ascii="宋体" w:hAnsi="宋体" w:cs="宋体" w:hint="eastAsia"/>
                <w:sz w:val="32"/>
                <w:szCs w:val="32"/>
              </w:rPr>
              <w:t>–</w:t>
            </w:r>
            <w:r>
              <w:rPr>
                <w:rFonts w:ascii="Times New Roman" w:eastAsia="仿宋_GB2312" w:hAnsi="Times New Roman"/>
                <w:color w:val="000000"/>
                <w:kern w:val="0"/>
                <w:sz w:val="28"/>
                <w:szCs w:val="28"/>
              </w:rPr>
              <w:t>2006</w:t>
            </w:r>
            <w:r>
              <w:rPr>
                <w:rFonts w:ascii="Times New Roman" w:eastAsia="仿宋_GB2312" w:hAnsi="Times New Roman"/>
                <w:color w:val="000000"/>
                <w:kern w:val="0"/>
                <w:sz w:val="28"/>
                <w:szCs w:val="28"/>
              </w:rPr>
              <w:t>）</w:t>
            </w: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磺胺二甲嘧啶</w:t>
            </w:r>
            <w:r>
              <w:rPr>
                <w:rFonts w:ascii="Times New Roman" w:eastAsia="仿宋_GB2312" w:hAnsi="Times New Roman"/>
                <w:color w:val="000000"/>
                <w:kern w:val="0"/>
                <w:sz w:val="28"/>
                <w:szCs w:val="28"/>
              </w:rPr>
              <w:t xml:space="preserve"> 0.2</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25</w:t>
            </w:r>
          </w:p>
        </w:tc>
      </w:tr>
      <w:tr w:rsidR="00B1280B" w:rsidTr="00993DC9">
        <w:trPr>
          <w:trHeight w:val="313"/>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磺胺嘧啶</w:t>
            </w:r>
            <w:r>
              <w:rPr>
                <w:rFonts w:ascii="Times New Roman" w:eastAsia="仿宋_GB2312" w:hAnsi="Times New Roman"/>
                <w:color w:val="000000"/>
                <w:kern w:val="0"/>
                <w:sz w:val="28"/>
                <w:szCs w:val="28"/>
              </w:rPr>
              <w:t xml:space="preserve"> 2.0</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100</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磺胺吡啶</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磺胺甲基嘧啶</w:t>
            </w:r>
            <w:r>
              <w:rPr>
                <w:rFonts w:ascii="Times New Roman" w:eastAsia="仿宋_GB2312" w:hAnsi="Times New Roman"/>
                <w:color w:val="000000"/>
                <w:kern w:val="0"/>
                <w:sz w:val="28"/>
                <w:szCs w:val="28"/>
              </w:rPr>
              <w:t>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313"/>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磺胺二甲异嘧啶</w:t>
            </w:r>
            <w:r>
              <w:rPr>
                <w:rFonts w:ascii="Times New Roman" w:eastAsia="仿宋_GB2312" w:hAnsi="Times New Roman"/>
                <w:color w:val="000000"/>
                <w:kern w:val="0"/>
                <w:sz w:val="28"/>
                <w:szCs w:val="28"/>
              </w:rPr>
              <w:t xml:space="preserve"> 1.0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磺胺甲氧嘧啶</w:t>
            </w:r>
            <w:r>
              <w:rPr>
                <w:rFonts w:ascii="Times New Roman" w:eastAsia="仿宋_GB2312" w:hAnsi="Times New Roman"/>
                <w:color w:val="000000"/>
                <w:kern w:val="0"/>
                <w:sz w:val="28"/>
                <w:szCs w:val="28"/>
              </w:rPr>
              <w:t>3.0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磺胺甲基异</w:t>
            </w:r>
            <w:r>
              <w:rPr>
                <w:rFonts w:ascii="Times New Roman" w:eastAsia="微软雅黑" w:hAnsi="Times New Roman"/>
                <w:color w:val="000000"/>
                <w:kern w:val="0"/>
                <w:sz w:val="28"/>
                <w:szCs w:val="28"/>
              </w:rPr>
              <w:t>噁</w:t>
            </w:r>
            <w:r>
              <w:rPr>
                <w:rFonts w:ascii="Times New Roman" w:eastAsia="仿宋_GB2312" w:hAnsi="Times New Roman"/>
                <w:color w:val="000000"/>
                <w:kern w:val="0"/>
                <w:sz w:val="28"/>
                <w:szCs w:val="28"/>
              </w:rPr>
              <w:t>唑</w:t>
            </w:r>
            <w:r>
              <w:rPr>
                <w:rFonts w:ascii="Times New Roman" w:eastAsia="仿宋_GB2312" w:hAnsi="Times New Roman"/>
                <w:color w:val="000000"/>
                <w:kern w:val="0"/>
                <w:sz w:val="28"/>
                <w:szCs w:val="28"/>
              </w:rPr>
              <w:t xml:space="preserve"> 4.0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磺胺异</w:t>
            </w:r>
            <w:r>
              <w:rPr>
                <w:rFonts w:ascii="Times New Roman" w:eastAsia="微软雅黑" w:hAnsi="Times New Roman"/>
                <w:color w:val="000000"/>
                <w:kern w:val="0"/>
                <w:sz w:val="28"/>
                <w:szCs w:val="28"/>
              </w:rPr>
              <w:t>噁</w:t>
            </w:r>
            <w:r>
              <w:rPr>
                <w:rFonts w:ascii="Times New Roman" w:eastAsia="仿宋_GB2312" w:hAnsi="Times New Roman"/>
                <w:color w:val="000000"/>
                <w:kern w:val="0"/>
                <w:sz w:val="28"/>
                <w:szCs w:val="28"/>
              </w:rPr>
              <w:t>唑</w:t>
            </w:r>
            <w:r>
              <w:rPr>
                <w:rFonts w:ascii="Times New Roman" w:eastAsia="仿宋_GB2312" w:hAnsi="Times New Roman"/>
                <w:color w:val="000000"/>
                <w:kern w:val="0"/>
                <w:sz w:val="28"/>
                <w:szCs w:val="28"/>
              </w:rPr>
              <w:t xml:space="preserve"> 5.0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磺胺二甲氧基嘧啶</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四环素类</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牛</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奶</w:t>
            </w:r>
            <w:r>
              <w:rPr>
                <w:rFonts w:ascii="Times New Roman" w:eastAsia="仿宋_GB2312" w:hAnsi="Times New Roman"/>
                <w:color w:val="000000"/>
                <w:kern w:val="0"/>
                <w:sz w:val="28"/>
                <w:szCs w:val="28"/>
              </w:rPr>
              <w:t xml:space="preserve">                   </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牛奶中四环素类药物残留检测</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lastRenderedPageBreak/>
              <w:t>超高效液相色谱</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串联质谱法（为</w:t>
            </w:r>
            <w:r>
              <w:rPr>
                <w:rFonts w:ascii="Times New Roman" w:eastAsia="仿宋_GB2312" w:hAnsi="Times New Roman" w:hint="eastAsia"/>
                <w:color w:val="000000"/>
                <w:kern w:val="0"/>
                <w:sz w:val="28"/>
                <w:szCs w:val="28"/>
              </w:rPr>
              <w:t>推荐检测方法）</w:t>
            </w: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lastRenderedPageBreak/>
              <w:t>四环素</w:t>
            </w:r>
            <w:r>
              <w:rPr>
                <w:rFonts w:ascii="Times New Roman" w:eastAsia="仿宋_GB2312" w:hAnsi="Times New Roman"/>
                <w:color w:val="000000"/>
                <w:kern w:val="0"/>
                <w:sz w:val="28"/>
                <w:szCs w:val="28"/>
              </w:rPr>
              <w:t xml:space="preserve"> 5.0</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100</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土霉素</w:t>
            </w:r>
            <w:r>
              <w:rPr>
                <w:rFonts w:ascii="Times New Roman" w:eastAsia="仿宋_GB2312" w:hAnsi="Times New Roman"/>
                <w:color w:val="000000"/>
                <w:kern w:val="0"/>
                <w:sz w:val="28"/>
                <w:szCs w:val="28"/>
              </w:rPr>
              <w:t xml:space="preserve"> 5.0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金霉素</w:t>
            </w:r>
            <w:r>
              <w:rPr>
                <w:rFonts w:ascii="Times New Roman" w:eastAsia="仿宋_GB2312" w:hAnsi="Times New Roman"/>
                <w:color w:val="000000"/>
                <w:kern w:val="0"/>
                <w:sz w:val="28"/>
                <w:szCs w:val="28"/>
              </w:rPr>
              <w:t xml:space="preserve"> 5.0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多西环素</w:t>
            </w:r>
            <w:r>
              <w:rPr>
                <w:rFonts w:ascii="Times New Roman" w:eastAsia="仿宋_GB2312" w:hAnsi="Times New Roman"/>
                <w:color w:val="000000"/>
                <w:kern w:val="0"/>
                <w:sz w:val="28"/>
                <w:szCs w:val="28"/>
              </w:rPr>
              <w:t xml:space="preserve"> 5.0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w:t>
            </w:r>
          </w:p>
        </w:tc>
      </w:tr>
      <w:tr w:rsidR="00B1280B" w:rsidTr="00993DC9">
        <w:trPr>
          <w:trHeight w:val="297"/>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阿苯达唑及其主要代谢物</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牛</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肉</w:t>
            </w:r>
            <w:r>
              <w:rPr>
                <w:rFonts w:ascii="Times New Roman" w:eastAsia="仿宋_GB2312" w:hAnsi="Times New Roman"/>
                <w:color w:val="000000"/>
                <w:kern w:val="0"/>
                <w:sz w:val="28"/>
                <w:szCs w:val="28"/>
              </w:rPr>
              <w:t xml:space="preserve"> </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动物可食性组织中阿苯达唑及其主要代谢物残留检测方法</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（农业部公告第</w:t>
            </w:r>
            <w:r>
              <w:rPr>
                <w:rFonts w:ascii="Times New Roman" w:eastAsia="仿宋_GB2312" w:hAnsi="Times New Roman"/>
                <w:color w:val="000000"/>
                <w:kern w:val="0"/>
                <w:sz w:val="28"/>
                <w:szCs w:val="28"/>
              </w:rPr>
              <w:t>958</w:t>
            </w:r>
            <w:r>
              <w:rPr>
                <w:rFonts w:ascii="Times New Roman" w:eastAsia="仿宋_GB2312" w:hAnsi="Times New Roman"/>
                <w:color w:val="000000"/>
                <w:kern w:val="0"/>
                <w:sz w:val="28"/>
                <w:szCs w:val="28"/>
              </w:rPr>
              <w:t>号</w:t>
            </w:r>
            <w:r>
              <w:rPr>
                <w:rFonts w:ascii="宋体" w:hAnsi="宋体" w:cs="宋体" w:hint="eastAsia"/>
                <w:sz w:val="32"/>
                <w:szCs w:val="32"/>
              </w:rPr>
              <w:t>–</w:t>
            </w:r>
            <w:r>
              <w:rPr>
                <w:rFonts w:ascii="Times New Roman" w:eastAsia="仿宋_GB2312" w:hAnsi="Times New Roman"/>
                <w:color w:val="000000"/>
                <w:kern w:val="0"/>
                <w:sz w:val="28"/>
                <w:szCs w:val="28"/>
              </w:rPr>
              <w:t>9</w:t>
            </w:r>
            <w:r>
              <w:rPr>
                <w:rFonts w:ascii="宋体" w:hAnsi="宋体" w:cs="宋体" w:hint="eastAsia"/>
                <w:sz w:val="32"/>
                <w:szCs w:val="32"/>
              </w:rPr>
              <w:t>–</w:t>
            </w:r>
            <w:r>
              <w:rPr>
                <w:rFonts w:ascii="Times New Roman" w:eastAsia="仿宋_GB2312" w:hAnsi="Times New Roman"/>
                <w:color w:val="000000"/>
                <w:kern w:val="0"/>
                <w:sz w:val="28"/>
                <w:szCs w:val="28"/>
              </w:rPr>
              <w:t>2007</w:t>
            </w:r>
            <w:r>
              <w:rPr>
                <w:rFonts w:ascii="Times New Roman" w:eastAsia="仿宋_GB2312" w:hAnsi="Times New Roman"/>
                <w:color w:val="000000"/>
                <w:kern w:val="0"/>
                <w:sz w:val="28"/>
                <w:szCs w:val="28"/>
              </w:rPr>
              <w:t>）</w:t>
            </w: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阿苯达唑</w:t>
            </w:r>
            <w:r>
              <w:rPr>
                <w:rFonts w:ascii="Times New Roman" w:eastAsia="仿宋_GB2312" w:hAnsi="Times New Roman"/>
                <w:color w:val="000000"/>
                <w:kern w:val="0"/>
                <w:sz w:val="28"/>
                <w:szCs w:val="28"/>
              </w:rPr>
              <w:t xml:space="preserve"> 5.0</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100</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阿苯达唑砜</w:t>
            </w:r>
            <w:r>
              <w:rPr>
                <w:rFonts w:ascii="Times New Roman" w:eastAsia="仿宋_GB2312" w:hAnsi="Times New Roman"/>
                <w:color w:val="000000"/>
                <w:kern w:val="0"/>
                <w:sz w:val="28"/>
                <w:szCs w:val="28"/>
              </w:rPr>
              <w:t xml:space="preserve"> 5.0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阿苯达唑亚砜</w:t>
            </w:r>
            <w:r>
              <w:rPr>
                <w:rFonts w:ascii="Times New Roman" w:eastAsia="仿宋_GB2312" w:hAnsi="Times New Roman"/>
                <w:color w:val="000000"/>
                <w:kern w:val="0"/>
                <w:sz w:val="28"/>
                <w:szCs w:val="28"/>
              </w:rPr>
              <w:t xml:space="preserve"> 5.0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333"/>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阿维菌素类</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牛</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肉</w:t>
            </w:r>
            <w:r>
              <w:rPr>
                <w:rFonts w:ascii="Times New Roman" w:eastAsia="仿宋_GB2312" w:hAnsi="Times New Roman"/>
                <w:color w:val="000000"/>
                <w:kern w:val="0"/>
                <w:sz w:val="28"/>
                <w:szCs w:val="28"/>
              </w:rPr>
              <w:t xml:space="preserve">  </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动物性食品中阿维菌素类药物多残留的测定（</w:t>
            </w:r>
            <w:r>
              <w:rPr>
                <w:rFonts w:ascii="Times New Roman" w:eastAsia="仿宋_GB2312" w:hAnsi="Times New Roman"/>
                <w:color w:val="000000"/>
                <w:kern w:val="0"/>
                <w:sz w:val="28"/>
                <w:szCs w:val="28"/>
              </w:rPr>
              <w:t>GB 31658.16</w:t>
            </w:r>
            <w:r>
              <w:rPr>
                <w:rFonts w:ascii="宋体" w:hAnsi="宋体" w:cs="宋体" w:hint="eastAsia"/>
                <w:sz w:val="32"/>
                <w:szCs w:val="32"/>
              </w:rPr>
              <w:t>–</w:t>
            </w:r>
            <w:r>
              <w:rPr>
                <w:rFonts w:ascii="Times New Roman" w:eastAsia="仿宋_GB2312" w:hAnsi="Times New Roman"/>
                <w:color w:val="000000"/>
                <w:kern w:val="0"/>
                <w:sz w:val="28"/>
                <w:szCs w:val="28"/>
              </w:rPr>
              <w:t>2021</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 xml:space="preserve">   </w:t>
            </w:r>
          </w:p>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动物源食品中阿维菌素类药物残留量的测定</w:t>
            </w:r>
            <w:r>
              <w:rPr>
                <w:rFonts w:ascii="Times New Roman" w:eastAsia="仿宋_GB2312" w:hAnsi="Times New Roman"/>
                <w:color w:val="000000"/>
                <w:kern w:val="0"/>
                <w:sz w:val="28"/>
                <w:szCs w:val="28"/>
              </w:rPr>
              <w:t>(GB/T 21320</w:t>
            </w:r>
            <w:r>
              <w:rPr>
                <w:rFonts w:ascii="宋体" w:hAnsi="宋体" w:cs="宋体" w:hint="eastAsia"/>
                <w:sz w:val="32"/>
                <w:szCs w:val="32"/>
              </w:rPr>
              <w:t>–</w:t>
            </w:r>
            <w:r>
              <w:rPr>
                <w:rFonts w:ascii="Times New Roman" w:eastAsia="仿宋_GB2312" w:hAnsi="Times New Roman"/>
                <w:color w:val="000000"/>
                <w:kern w:val="0"/>
                <w:sz w:val="28"/>
                <w:szCs w:val="28"/>
              </w:rPr>
              <w:t>2007)</w:t>
            </w: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多拉菌素</w:t>
            </w:r>
            <w:r>
              <w:rPr>
                <w:rFonts w:ascii="Times New Roman" w:eastAsia="仿宋_GB2312" w:hAnsi="Times New Roman"/>
                <w:color w:val="000000"/>
                <w:kern w:val="0"/>
                <w:sz w:val="28"/>
                <w:szCs w:val="28"/>
              </w:rPr>
              <w:t>0.2-1.5</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w:t>
            </w:r>
          </w:p>
        </w:tc>
      </w:tr>
      <w:tr w:rsidR="00B1280B" w:rsidTr="00993DC9">
        <w:trPr>
          <w:trHeight w:val="451"/>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伊维菌素</w:t>
            </w:r>
            <w:r>
              <w:rPr>
                <w:rFonts w:ascii="Times New Roman" w:eastAsia="仿宋_GB2312" w:hAnsi="Times New Roman"/>
                <w:color w:val="000000"/>
                <w:kern w:val="0"/>
                <w:sz w:val="28"/>
                <w:szCs w:val="28"/>
              </w:rPr>
              <w:t>0.2-1.5</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30</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乙酰氨基阿维菌素</w:t>
            </w:r>
            <w:r>
              <w:rPr>
                <w:rFonts w:ascii="Times New Roman" w:eastAsia="仿宋_GB2312" w:hAnsi="Times New Roman"/>
                <w:color w:val="000000"/>
                <w:kern w:val="0"/>
                <w:sz w:val="28"/>
                <w:szCs w:val="28"/>
              </w:rPr>
              <w:t xml:space="preserve"> 0.2-1.5</w:t>
            </w:r>
          </w:p>
        </w:tc>
        <w:tc>
          <w:tcPr>
            <w:tcW w:w="1411" w:type="dxa"/>
            <w:vAlign w:val="center"/>
          </w:tcPr>
          <w:p w:rsidR="00B1280B" w:rsidRDefault="00B1280B" w:rsidP="00993DC9">
            <w:pPr>
              <w:spacing w:line="30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100</w:t>
            </w:r>
          </w:p>
        </w:tc>
      </w:tr>
      <w:tr w:rsidR="00B1280B" w:rsidTr="00993DC9">
        <w:trPr>
          <w:trHeight w:val="488"/>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克仑特罗</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牛</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肉</w:t>
            </w:r>
            <w:r>
              <w:rPr>
                <w:rFonts w:ascii="Times New Roman" w:eastAsia="仿宋_GB2312" w:hAnsi="Times New Roman"/>
                <w:color w:val="000000"/>
                <w:kern w:val="0"/>
                <w:sz w:val="28"/>
                <w:szCs w:val="28"/>
              </w:rPr>
              <w:t xml:space="preserve">   </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动物性食品中</w:t>
            </w:r>
            <w:r>
              <w:rPr>
                <w:rFonts w:ascii="Times New Roman" w:eastAsia="仿宋_GB2312" w:hAnsi="Times New Roman"/>
                <w:color w:val="000000"/>
                <w:kern w:val="0"/>
                <w:sz w:val="28"/>
                <w:szCs w:val="28"/>
              </w:rPr>
              <w:t>β-</w:t>
            </w:r>
            <w:r>
              <w:rPr>
                <w:rFonts w:ascii="Times New Roman" w:eastAsia="仿宋_GB2312" w:hAnsi="Times New Roman"/>
                <w:color w:val="000000"/>
                <w:kern w:val="0"/>
                <w:sz w:val="28"/>
                <w:szCs w:val="28"/>
              </w:rPr>
              <w:t>受体激动剂残留量的测定（为</w:t>
            </w:r>
            <w:r>
              <w:rPr>
                <w:rFonts w:ascii="Times New Roman" w:eastAsia="仿宋_GB2312" w:hAnsi="Times New Roman" w:hint="eastAsia"/>
                <w:color w:val="000000"/>
                <w:kern w:val="0"/>
                <w:sz w:val="28"/>
                <w:szCs w:val="28"/>
              </w:rPr>
              <w:t>推荐检测方法）</w:t>
            </w:r>
          </w:p>
        </w:tc>
        <w:tc>
          <w:tcPr>
            <w:tcW w:w="3900"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克仑特罗</w:t>
            </w:r>
            <w:r>
              <w:rPr>
                <w:rFonts w:ascii="Times New Roman" w:eastAsia="仿宋_GB2312" w:hAnsi="Times New Roman"/>
                <w:color w:val="000000"/>
                <w:kern w:val="0"/>
                <w:sz w:val="28"/>
                <w:szCs w:val="28"/>
              </w:rPr>
              <w:t xml:space="preserve"> 0.5</w:t>
            </w:r>
            <w:r>
              <w:rPr>
                <w:rFonts w:ascii="Times New Roman" w:eastAsia="仿宋_GB2312" w:hAnsi="Times New Roman"/>
                <w:color w:val="000000"/>
                <w:kern w:val="0"/>
                <w:sz w:val="28"/>
                <w:szCs w:val="28"/>
              </w:rPr>
              <w:t>（定量限）</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不得检出</w:t>
            </w:r>
            <w:r>
              <w:rPr>
                <w:rFonts w:ascii="Times New Roman" w:eastAsia="仿宋_GB2312" w:hAnsi="Times New Roman"/>
                <w:color w:val="000000"/>
                <w:kern w:val="0"/>
                <w:sz w:val="28"/>
                <w:szCs w:val="28"/>
              </w:rPr>
              <w:t xml:space="preserve">                     ND</w:t>
            </w:r>
          </w:p>
        </w:tc>
      </w:tr>
      <w:tr w:rsidR="00B1280B" w:rsidTr="00993DC9">
        <w:trPr>
          <w:trHeight w:val="312"/>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313"/>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同化激素</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牛</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肉</w:t>
            </w:r>
            <w:r>
              <w:rPr>
                <w:rFonts w:ascii="Times New Roman" w:eastAsia="仿宋_GB2312" w:hAnsi="Times New Roman"/>
                <w:color w:val="000000"/>
                <w:kern w:val="0"/>
                <w:sz w:val="28"/>
                <w:szCs w:val="28"/>
              </w:rPr>
              <w:t xml:space="preserve"> </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动物源性食品中</w:t>
            </w:r>
            <w:r>
              <w:rPr>
                <w:rFonts w:ascii="Times New Roman" w:eastAsia="仿宋_GB2312" w:hAnsi="Times New Roman"/>
                <w:color w:val="000000"/>
                <w:kern w:val="0"/>
                <w:sz w:val="28"/>
                <w:szCs w:val="28"/>
              </w:rPr>
              <w:t>11</w:t>
            </w:r>
            <w:r>
              <w:rPr>
                <w:rFonts w:ascii="Times New Roman" w:eastAsia="仿宋_GB2312" w:hAnsi="Times New Roman"/>
                <w:color w:val="000000"/>
                <w:kern w:val="0"/>
                <w:sz w:val="28"/>
                <w:szCs w:val="28"/>
              </w:rPr>
              <w:t>种激素残留检测</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（农业部公告第</w:t>
            </w:r>
            <w:r>
              <w:rPr>
                <w:rFonts w:ascii="Times New Roman" w:eastAsia="仿宋_GB2312" w:hAnsi="Times New Roman"/>
                <w:color w:val="000000"/>
                <w:kern w:val="0"/>
                <w:sz w:val="28"/>
                <w:szCs w:val="28"/>
              </w:rPr>
              <w:t>1031</w:t>
            </w:r>
            <w:r>
              <w:rPr>
                <w:rFonts w:ascii="Times New Roman" w:eastAsia="仿宋_GB2312" w:hAnsi="Times New Roman"/>
                <w:color w:val="000000"/>
                <w:kern w:val="0"/>
                <w:sz w:val="28"/>
                <w:szCs w:val="28"/>
              </w:rPr>
              <w:t>号</w:t>
            </w:r>
            <w:r>
              <w:rPr>
                <w:rFonts w:ascii="宋体" w:hAnsi="宋体" w:cs="宋体" w:hint="eastAsia"/>
                <w:sz w:val="32"/>
                <w:szCs w:val="32"/>
              </w:rPr>
              <w:t>–</w:t>
            </w:r>
            <w:r>
              <w:rPr>
                <w:rFonts w:ascii="Times New Roman" w:eastAsia="仿宋_GB2312" w:hAnsi="Times New Roman"/>
                <w:color w:val="000000"/>
                <w:kern w:val="0"/>
                <w:sz w:val="28"/>
                <w:szCs w:val="28"/>
              </w:rPr>
              <w:t>1</w:t>
            </w:r>
            <w:r>
              <w:rPr>
                <w:rFonts w:ascii="宋体" w:hAnsi="宋体" w:cs="宋体" w:hint="eastAsia"/>
                <w:sz w:val="32"/>
                <w:szCs w:val="32"/>
              </w:rPr>
              <w:t>–</w:t>
            </w:r>
            <w:r>
              <w:rPr>
                <w:rFonts w:ascii="Times New Roman" w:eastAsia="仿宋_GB2312" w:hAnsi="Times New Roman"/>
                <w:color w:val="000000"/>
                <w:kern w:val="0"/>
                <w:sz w:val="28"/>
                <w:szCs w:val="28"/>
              </w:rPr>
              <w:t>2008</w:t>
            </w:r>
            <w:r>
              <w:rPr>
                <w:rFonts w:ascii="Times New Roman" w:eastAsia="仿宋_GB2312" w:hAnsi="Times New Roman"/>
                <w:color w:val="000000"/>
                <w:kern w:val="0"/>
                <w:sz w:val="28"/>
                <w:szCs w:val="28"/>
              </w:rPr>
              <w:t>）</w:t>
            </w: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司坦唑醇</w:t>
            </w:r>
            <w:r>
              <w:rPr>
                <w:rFonts w:ascii="Times New Roman" w:eastAsia="仿宋_GB2312" w:hAnsi="Times New Roman"/>
                <w:color w:val="000000"/>
                <w:kern w:val="0"/>
                <w:sz w:val="28"/>
                <w:szCs w:val="28"/>
              </w:rPr>
              <w:t xml:space="preserve"> 0.4</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不得检出</w:t>
            </w:r>
            <w:r>
              <w:rPr>
                <w:rFonts w:ascii="Times New Roman" w:eastAsia="仿宋_GB2312" w:hAnsi="Times New Roman"/>
                <w:color w:val="000000"/>
                <w:kern w:val="0"/>
                <w:sz w:val="28"/>
                <w:szCs w:val="28"/>
              </w:rPr>
              <w:t xml:space="preserve">      ND</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甲基睾酮</w:t>
            </w:r>
            <w:r>
              <w:rPr>
                <w:rFonts w:ascii="Times New Roman" w:eastAsia="仿宋_GB2312" w:hAnsi="Times New Roman"/>
                <w:color w:val="000000"/>
                <w:kern w:val="0"/>
                <w:sz w:val="28"/>
                <w:szCs w:val="28"/>
              </w:rPr>
              <w:t xml:space="preserve"> 0.4</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群勃龙</w:t>
            </w:r>
            <w:r>
              <w:rPr>
                <w:rFonts w:ascii="Times New Roman" w:eastAsia="仿宋_GB2312" w:hAnsi="Times New Roman"/>
                <w:color w:val="000000"/>
                <w:kern w:val="0"/>
                <w:sz w:val="28"/>
                <w:szCs w:val="28"/>
              </w:rPr>
              <w:t xml:space="preserve"> 0.4</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丙酸睾酮</w:t>
            </w:r>
            <w:r>
              <w:rPr>
                <w:rFonts w:ascii="Times New Roman" w:eastAsia="仿宋_GB2312" w:hAnsi="Times New Roman"/>
                <w:color w:val="000000"/>
                <w:kern w:val="0"/>
                <w:sz w:val="28"/>
                <w:szCs w:val="28"/>
              </w:rPr>
              <w:t xml:space="preserve"> 0.4</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苯丙酸诺龙</w:t>
            </w:r>
            <w:r>
              <w:rPr>
                <w:rFonts w:ascii="Times New Roman" w:eastAsia="仿宋_GB2312" w:hAnsi="Times New Roman"/>
                <w:color w:val="000000"/>
                <w:kern w:val="0"/>
                <w:sz w:val="28"/>
                <w:szCs w:val="28"/>
              </w:rPr>
              <w:t xml:space="preserve"> 0.4</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488"/>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头孢噻呋</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牛</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肉</w:t>
            </w:r>
            <w:r>
              <w:rPr>
                <w:rFonts w:ascii="Times New Roman" w:eastAsia="仿宋_GB2312" w:hAnsi="Times New Roman"/>
                <w:color w:val="000000"/>
                <w:kern w:val="0"/>
                <w:sz w:val="28"/>
                <w:szCs w:val="28"/>
              </w:rPr>
              <w:t xml:space="preserve">  </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动物性食品中头孢噻呋残留量的测定</w:t>
            </w:r>
          </w:p>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GB 31658.1</w:t>
            </w:r>
            <w:r>
              <w:rPr>
                <w:rFonts w:ascii="宋体" w:hAnsi="宋体" w:cs="宋体" w:hint="eastAsia"/>
                <w:sz w:val="32"/>
                <w:szCs w:val="32"/>
              </w:rPr>
              <w:t>–</w:t>
            </w:r>
            <w:r>
              <w:rPr>
                <w:rFonts w:ascii="Times New Roman" w:eastAsia="仿宋_GB2312" w:hAnsi="Times New Roman"/>
                <w:color w:val="000000"/>
                <w:kern w:val="0"/>
                <w:sz w:val="28"/>
                <w:szCs w:val="28"/>
              </w:rPr>
              <w:t>2021</w:t>
            </w:r>
            <w:r>
              <w:rPr>
                <w:rFonts w:ascii="Times New Roman" w:eastAsia="仿宋_GB2312" w:hAnsi="Times New Roman"/>
                <w:color w:val="000000"/>
                <w:kern w:val="0"/>
                <w:sz w:val="28"/>
                <w:szCs w:val="28"/>
              </w:rPr>
              <w:t>）</w:t>
            </w:r>
          </w:p>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动物源性食品中头孢匹林、头孢噻呋残留量检测方法</w:t>
            </w:r>
            <w:r>
              <w:rPr>
                <w:rFonts w:ascii="Times New Roman" w:eastAsia="仿宋_GB2312" w:hAnsi="Times New Roman"/>
                <w:color w:val="000000"/>
                <w:kern w:val="0"/>
                <w:sz w:val="28"/>
                <w:szCs w:val="28"/>
              </w:rPr>
              <w:t>(GB/T 21314</w:t>
            </w:r>
            <w:r>
              <w:rPr>
                <w:rFonts w:ascii="宋体" w:hAnsi="宋体" w:cs="宋体" w:hint="eastAsia"/>
                <w:sz w:val="32"/>
                <w:szCs w:val="32"/>
              </w:rPr>
              <w:t>–</w:t>
            </w:r>
            <w:r>
              <w:rPr>
                <w:rFonts w:ascii="Times New Roman" w:eastAsia="仿宋_GB2312" w:hAnsi="Times New Roman"/>
                <w:color w:val="000000"/>
                <w:kern w:val="0"/>
                <w:sz w:val="28"/>
                <w:szCs w:val="28"/>
              </w:rPr>
              <w:t>2007)</w:t>
            </w:r>
          </w:p>
        </w:tc>
        <w:tc>
          <w:tcPr>
            <w:tcW w:w="3900"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头孢噻呋</w:t>
            </w:r>
            <w:r>
              <w:rPr>
                <w:rFonts w:ascii="Times New Roman" w:eastAsia="仿宋_GB2312" w:hAnsi="Times New Roman"/>
                <w:color w:val="000000"/>
                <w:kern w:val="0"/>
                <w:sz w:val="28"/>
                <w:szCs w:val="28"/>
              </w:rPr>
              <w:t xml:space="preserve"> 50</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1000</w:t>
            </w:r>
          </w:p>
        </w:tc>
      </w:tr>
      <w:tr w:rsidR="00B1280B" w:rsidTr="00993DC9">
        <w:trPr>
          <w:trHeight w:val="488"/>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90"/>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四环素类、磺胺类、氟喹诺酮类</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羊</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肉</w:t>
            </w:r>
            <w:r>
              <w:rPr>
                <w:rFonts w:ascii="Times New Roman" w:eastAsia="仿宋_GB2312" w:hAnsi="Times New Roman"/>
                <w:color w:val="000000"/>
                <w:kern w:val="0"/>
                <w:sz w:val="28"/>
                <w:szCs w:val="28"/>
              </w:rPr>
              <w:t xml:space="preserve">               </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动物性食品中四环素类、磺胺类和喹诺酮类药物多残留的测定</w:t>
            </w:r>
          </w:p>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lastRenderedPageBreak/>
              <w:t>（</w:t>
            </w:r>
            <w:r>
              <w:rPr>
                <w:rFonts w:ascii="Times New Roman" w:eastAsia="仿宋_GB2312" w:hAnsi="Times New Roman"/>
                <w:color w:val="000000"/>
                <w:kern w:val="0"/>
                <w:sz w:val="28"/>
                <w:szCs w:val="28"/>
              </w:rPr>
              <w:t>GB 31658.17</w:t>
            </w:r>
            <w:r>
              <w:rPr>
                <w:rFonts w:ascii="宋体" w:hAnsi="宋体" w:cs="宋体" w:hint="eastAsia"/>
                <w:sz w:val="32"/>
                <w:szCs w:val="32"/>
              </w:rPr>
              <w:t>–</w:t>
            </w:r>
            <w:r>
              <w:rPr>
                <w:rFonts w:ascii="Times New Roman" w:eastAsia="仿宋_GB2312" w:hAnsi="Times New Roman"/>
                <w:color w:val="000000"/>
                <w:kern w:val="0"/>
                <w:sz w:val="28"/>
                <w:szCs w:val="28"/>
              </w:rPr>
              <w:t>2021</w:t>
            </w:r>
            <w:r>
              <w:rPr>
                <w:rFonts w:ascii="Times New Roman" w:eastAsia="仿宋_GB2312" w:hAnsi="Times New Roman"/>
                <w:color w:val="000000"/>
                <w:kern w:val="0"/>
                <w:sz w:val="28"/>
                <w:szCs w:val="28"/>
              </w:rPr>
              <w:t>）</w:t>
            </w: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lastRenderedPageBreak/>
              <w:t>四环素</w:t>
            </w:r>
            <w:r>
              <w:rPr>
                <w:rFonts w:ascii="Times New Roman" w:eastAsia="仿宋_GB2312" w:hAnsi="Times New Roman"/>
                <w:color w:val="000000"/>
                <w:kern w:val="0"/>
                <w:sz w:val="28"/>
                <w:szCs w:val="28"/>
              </w:rPr>
              <w:t xml:space="preserve"> 2.0</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200</w:t>
            </w:r>
          </w:p>
        </w:tc>
      </w:tr>
      <w:tr w:rsidR="00B1280B" w:rsidTr="00993DC9">
        <w:trPr>
          <w:trHeight w:val="115"/>
          <w:jc w:val="center"/>
        </w:trPr>
        <w:tc>
          <w:tcPr>
            <w:tcW w:w="2075" w:type="dxa"/>
            <w:vMerge/>
            <w:vAlign w:val="center"/>
          </w:tcPr>
          <w:p w:rsidR="00B1280B" w:rsidRDefault="00B1280B" w:rsidP="00993DC9">
            <w:pPr>
              <w:widowControl/>
              <w:shd w:val="clear" w:color="auto" w:fill="FFFFFF"/>
              <w:spacing w:line="300" w:lineRule="exact"/>
              <w:jc w:val="center"/>
            </w:pPr>
          </w:p>
        </w:tc>
        <w:tc>
          <w:tcPr>
            <w:tcW w:w="1488" w:type="dxa"/>
            <w:vMerge/>
            <w:vAlign w:val="center"/>
          </w:tcPr>
          <w:p w:rsidR="00B1280B" w:rsidRDefault="00B1280B" w:rsidP="00993DC9">
            <w:pPr>
              <w:widowControl/>
              <w:shd w:val="clear" w:color="auto" w:fill="FFFFFF"/>
              <w:spacing w:line="300" w:lineRule="exact"/>
              <w:jc w:val="center"/>
            </w:pPr>
          </w:p>
        </w:tc>
        <w:tc>
          <w:tcPr>
            <w:tcW w:w="5125" w:type="dxa"/>
            <w:vMerge/>
            <w:vAlign w:val="center"/>
          </w:tcPr>
          <w:p w:rsidR="00B1280B" w:rsidRDefault="00B1280B" w:rsidP="00993DC9">
            <w:pPr>
              <w:widowControl/>
              <w:shd w:val="clear" w:color="auto" w:fill="FFFFFF"/>
              <w:spacing w:line="300" w:lineRule="exact"/>
              <w:jc w:val="cente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土霉素</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115"/>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金霉素</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115"/>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多西环素</w:t>
            </w:r>
            <w:r>
              <w:rPr>
                <w:rFonts w:ascii="Times New Roman" w:eastAsia="仿宋_GB2312" w:hAnsi="Times New Roman"/>
                <w:color w:val="000000"/>
                <w:kern w:val="0"/>
                <w:sz w:val="28"/>
                <w:szCs w:val="28"/>
              </w:rPr>
              <w:t xml:space="preserve"> 2.0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100</w:t>
            </w:r>
          </w:p>
        </w:tc>
      </w:tr>
      <w:tr w:rsidR="00B1280B" w:rsidTr="00993DC9">
        <w:trPr>
          <w:trHeight w:val="115"/>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乙酰磺胺</w:t>
            </w:r>
            <w:r>
              <w:rPr>
                <w:rFonts w:ascii="Times New Roman" w:eastAsia="仿宋_GB2312" w:hAnsi="Times New Roman"/>
                <w:color w:val="000000"/>
                <w:kern w:val="0"/>
                <w:sz w:val="28"/>
                <w:szCs w:val="28"/>
              </w:rPr>
              <w:t xml:space="preserve"> 2.0</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100</w:t>
            </w:r>
          </w:p>
        </w:tc>
      </w:tr>
      <w:tr w:rsidR="00B1280B" w:rsidTr="00993DC9">
        <w:trPr>
          <w:trHeight w:val="115"/>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磺胺吡啶</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115"/>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磺胺嘧啶</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115"/>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磺胺甲噁唑</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115"/>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磺胺噻唑</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115"/>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磺胺甲嘧啶</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115"/>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磺胺甲基异噁唑</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115"/>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磺胺甲二唑</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115"/>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苯甲酰磺胺</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115"/>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磺胺二甲基异嘧啶</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6"/>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磺胺二甲嘧啶</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6"/>
          <w:jc w:val="center"/>
        </w:trPr>
        <w:tc>
          <w:tcPr>
            <w:tcW w:w="2075" w:type="dxa"/>
            <w:vMerge/>
            <w:vAlign w:val="center"/>
          </w:tcPr>
          <w:p w:rsidR="00B1280B" w:rsidRDefault="00B1280B" w:rsidP="00993DC9">
            <w:pPr>
              <w:widowControl/>
              <w:shd w:val="clear" w:color="auto" w:fill="FFFFFF"/>
              <w:spacing w:line="300" w:lineRule="exact"/>
              <w:jc w:val="center"/>
            </w:pPr>
          </w:p>
        </w:tc>
        <w:tc>
          <w:tcPr>
            <w:tcW w:w="1488" w:type="dxa"/>
            <w:vMerge/>
            <w:vAlign w:val="center"/>
          </w:tcPr>
          <w:p w:rsidR="00B1280B" w:rsidRDefault="00B1280B" w:rsidP="00993DC9">
            <w:pPr>
              <w:widowControl/>
              <w:shd w:val="clear" w:color="auto" w:fill="FFFFFF"/>
              <w:spacing w:line="300" w:lineRule="exact"/>
              <w:jc w:val="center"/>
            </w:pPr>
          </w:p>
        </w:tc>
        <w:tc>
          <w:tcPr>
            <w:tcW w:w="5125" w:type="dxa"/>
            <w:vMerge/>
            <w:vAlign w:val="center"/>
          </w:tcPr>
          <w:p w:rsidR="00B1280B" w:rsidRDefault="00B1280B" w:rsidP="00993DC9">
            <w:pPr>
              <w:widowControl/>
              <w:shd w:val="clear" w:color="auto" w:fill="FFFFFF"/>
              <w:spacing w:line="300" w:lineRule="exact"/>
              <w:jc w:val="cente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磺胺间甲氧嘧啶</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6"/>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磺胺甲氧哒嗪</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6"/>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磺胺对甲氧嘧啶</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6"/>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磺胺氯哒嗪</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6"/>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磺胺邻二甲氧嘧啶</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6"/>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磺胺间二甲氧嘧啶</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6"/>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磺胺苯吡唑</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6"/>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酞磺胺噻唑</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6"/>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达氟沙星</w:t>
            </w:r>
            <w:r>
              <w:rPr>
                <w:rFonts w:ascii="Times New Roman" w:eastAsia="仿宋_GB2312" w:hAnsi="Times New Roman"/>
                <w:color w:val="000000"/>
                <w:kern w:val="0"/>
                <w:sz w:val="28"/>
                <w:szCs w:val="28"/>
              </w:rPr>
              <w:t xml:space="preserve"> 2.0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100</w:t>
            </w:r>
          </w:p>
        </w:tc>
      </w:tr>
      <w:tr w:rsidR="00B1280B" w:rsidTr="00993DC9">
        <w:trPr>
          <w:trHeight w:val="26"/>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二氟沙星</w:t>
            </w:r>
            <w:r>
              <w:rPr>
                <w:rFonts w:ascii="Times New Roman" w:eastAsia="仿宋_GB2312" w:hAnsi="Times New Roman"/>
                <w:color w:val="000000"/>
                <w:kern w:val="0"/>
                <w:sz w:val="28"/>
                <w:szCs w:val="28"/>
              </w:rPr>
              <w:t xml:space="preserve"> 2.0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400</w:t>
            </w:r>
          </w:p>
        </w:tc>
      </w:tr>
      <w:tr w:rsidR="00B1280B" w:rsidTr="00993DC9">
        <w:trPr>
          <w:trHeight w:val="26"/>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恩诺沙星</w:t>
            </w:r>
            <w:r>
              <w:rPr>
                <w:rFonts w:ascii="Times New Roman" w:eastAsia="仿宋_GB2312" w:hAnsi="Times New Roman"/>
                <w:color w:val="000000"/>
                <w:kern w:val="0"/>
                <w:sz w:val="28"/>
                <w:szCs w:val="28"/>
              </w:rPr>
              <w:t xml:space="preserve"> 2.0</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100</w:t>
            </w:r>
          </w:p>
        </w:tc>
      </w:tr>
      <w:tr w:rsidR="00B1280B" w:rsidTr="00993DC9">
        <w:trPr>
          <w:trHeight w:val="26"/>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环丙沙星</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6"/>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氟甲喹</w:t>
            </w:r>
            <w:r>
              <w:rPr>
                <w:rFonts w:ascii="Times New Roman" w:eastAsia="仿宋_GB2312" w:hAnsi="Times New Roman"/>
                <w:color w:val="000000"/>
                <w:kern w:val="0"/>
                <w:sz w:val="28"/>
                <w:szCs w:val="28"/>
              </w:rPr>
              <w:t xml:space="preserve"> 2.0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500</w:t>
            </w:r>
          </w:p>
        </w:tc>
      </w:tr>
      <w:tr w:rsidR="00B1280B" w:rsidTr="00993DC9">
        <w:trPr>
          <w:trHeight w:val="98"/>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噁喹酸</w:t>
            </w:r>
            <w:r>
              <w:rPr>
                <w:rFonts w:ascii="Times New Roman" w:eastAsia="仿宋_GB2312" w:hAnsi="Times New Roman"/>
                <w:color w:val="000000"/>
                <w:kern w:val="0"/>
                <w:sz w:val="28"/>
                <w:szCs w:val="28"/>
              </w:rPr>
              <w:t xml:space="preserve"> 2.0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100</w:t>
            </w:r>
          </w:p>
        </w:tc>
      </w:tr>
      <w:tr w:rsidR="00B1280B" w:rsidTr="00993DC9">
        <w:trPr>
          <w:trHeight w:val="315"/>
          <w:jc w:val="center"/>
        </w:trPr>
        <w:tc>
          <w:tcPr>
            <w:tcW w:w="2075" w:type="dxa"/>
            <w:vMerge/>
            <w:vAlign w:val="center"/>
          </w:tcPr>
          <w:p w:rsidR="00B1280B" w:rsidRDefault="00B1280B" w:rsidP="00993DC9">
            <w:pPr>
              <w:widowControl/>
              <w:shd w:val="clear" w:color="auto" w:fill="FFFFFF"/>
              <w:spacing w:line="300" w:lineRule="exact"/>
              <w:jc w:val="center"/>
            </w:pPr>
          </w:p>
        </w:tc>
        <w:tc>
          <w:tcPr>
            <w:tcW w:w="1488" w:type="dxa"/>
            <w:vMerge/>
            <w:vAlign w:val="center"/>
          </w:tcPr>
          <w:p w:rsidR="00B1280B" w:rsidRDefault="00B1280B" w:rsidP="00993DC9">
            <w:pPr>
              <w:widowControl/>
              <w:shd w:val="clear" w:color="auto" w:fill="FFFFFF"/>
              <w:spacing w:line="300" w:lineRule="exact"/>
              <w:jc w:val="center"/>
            </w:pPr>
          </w:p>
        </w:tc>
        <w:tc>
          <w:tcPr>
            <w:tcW w:w="5125" w:type="dxa"/>
            <w:vMerge/>
            <w:vAlign w:val="center"/>
          </w:tcPr>
          <w:p w:rsidR="00B1280B" w:rsidRDefault="00B1280B" w:rsidP="00993DC9">
            <w:pPr>
              <w:widowControl/>
              <w:shd w:val="clear" w:color="auto" w:fill="FFFFFF"/>
              <w:spacing w:line="300" w:lineRule="exact"/>
              <w:jc w:val="cente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洛美沙星</w:t>
            </w:r>
            <w:r>
              <w:rPr>
                <w:rFonts w:ascii="Times New Roman" w:eastAsia="仿宋_GB2312" w:hAnsi="Times New Roman"/>
                <w:color w:val="000000"/>
                <w:kern w:val="0"/>
                <w:sz w:val="28"/>
                <w:szCs w:val="28"/>
              </w:rPr>
              <w:t xml:space="preserve"> 2.0</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w:t>
            </w:r>
          </w:p>
        </w:tc>
      </w:tr>
      <w:tr w:rsidR="00B1280B" w:rsidTr="00993DC9">
        <w:trPr>
          <w:trHeight w:val="98"/>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氧氟沙星</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145"/>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诺氟沙星</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145"/>
          <w:jc w:val="center"/>
        </w:trPr>
        <w:tc>
          <w:tcPr>
            <w:tcW w:w="2075" w:type="dxa"/>
            <w:vMerge/>
            <w:vAlign w:val="center"/>
          </w:tcPr>
          <w:p w:rsidR="00B1280B" w:rsidRDefault="00B1280B" w:rsidP="00993DC9">
            <w:pPr>
              <w:widowControl/>
              <w:shd w:val="clear" w:color="auto" w:fill="FFFFFF"/>
              <w:spacing w:line="300" w:lineRule="exact"/>
              <w:jc w:val="center"/>
            </w:pPr>
          </w:p>
        </w:tc>
        <w:tc>
          <w:tcPr>
            <w:tcW w:w="1488" w:type="dxa"/>
            <w:vMerge/>
            <w:vAlign w:val="center"/>
          </w:tcPr>
          <w:p w:rsidR="00B1280B" w:rsidRDefault="00B1280B" w:rsidP="00993DC9">
            <w:pPr>
              <w:widowControl/>
              <w:shd w:val="clear" w:color="auto" w:fill="FFFFFF"/>
              <w:spacing w:line="300" w:lineRule="exact"/>
              <w:jc w:val="center"/>
            </w:pPr>
          </w:p>
        </w:tc>
        <w:tc>
          <w:tcPr>
            <w:tcW w:w="5125" w:type="dxa"/>
            <w:vMerge/>
            <w:vAlign w:val="center"/>
          </w:tcPr>
          <w:p w:rsidR="00B1280B" w:rsidRDefault="00B1280B" w:rsidP="00993DC9">
            <w:pPr>
              <w:widowControl/>
              <w:shd w:val="clear" w:color="auto" w:fill="FFFFFF"/>
              <w:spacing w:line="300" w:lineRule="exact"/>
              <w:jc w:val="cente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培氟沙星</w:t>
            </w:r>
            <w:r>
              <w:rPr>
                <w:rFonts w:ascii="Times New Roman" w:eastAsia="仿宋_GB2312" w:hAnsi="Times New Roman" w:hint="eastAsia"/>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579"/>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克仑特罗</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羊</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肉</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动物性食品中</w:t>
            </w:r>
            <w:r>
              <w:rPr>
                <w:rFonts w:ascii="Times New Roman" w:eastAsia="仿宋_GB2312" w:hAnsi="Times New Roman"/>
                <w:color w:val="000000"/>
                <w:kern w:val="0"/>
                <w:sz w:val="28"/>
                <w:szCs w:val="28"/>
              </w:rPr>
              <w:t>β-</w:t>
            </w:r>
            <w:r>
              <w:rPr>
                <w:rFonts w:ascii="Times New Roman" w:eastAsia="仿宋_GB2312" w:hAnsi="Times New Roman"/>
                <w:color w:val="000000"/>
                <w:kern w:val="0"/>
                <w:sz w:val="28"/>
                <w:szCs w:val="28"/>
              </w:rPr>
              <w:t>受体激动剂残留量的测定（为</w:t>
            </w:r>
            <w:r>
              <w:rPr>
                <w:rFonts w:ascii="Times New Roman" w:eastAsia="仿宋_GB2312" w:hAnsi="Times New Roman" w:hint="eastAsia"/>
                <w:color w:val="000000"/>
                <w:kern w:val="0"/>
                <w:sz w:val="28"/>
                <w:szCs w:val="28"/>
              </w:rPr>
              <w:t>推荐检测方法）</w:t>
            </w:r>
          </w:p>
        </w:tc>
        <w:tc>
          <w:tcPr>
            <w:tcW w:w="3900"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克仑特罗</w:t>
            </w:r>
            <w:r>
              <w:rPr>
                <w:rFonts w:ascii="Times New Roman" w:eastAsia="仿宋_GB2312" w:hAnsi="Times New Roman"/>
                <w:color w:val="000000"/>
                <w:kern w:val="0"/>
                <w:sz w:val="28"/>
                <w:szCs w:val="28"/>
              </w:rPr>
              <w:t xml:space="preserve"> 0.5</w:t>
            </w:r>
            <w:r>
              <w:rPr>
                <w:rFonts w:ascii="Times New Roman" w:eastAsia="仿宋_GB2312" w:hAnsi="Times New Roman"/>
                <w:color w:val="000000"/>
                <w:kern w:val="0"/>
                <w:sz w:val="28"/>
                <w:szCs w:val="28"/>
              </w:rPr>
              <w:t>（定量限）</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不得检出</w:t>
            </w:r>
            <w:r>
              <w:rPr>
                <w:rFonts w:ascii="Times New Roman" w:eastAsia="仿宋_GB2312" w:hAnsi="Times New Roman"/>
                <w:color w:val="000000"/>
                <w:kern w:val="0"/>
                <w:sz w:val="28"/>
                <w:szCs w:val="28"/>
              </w:rPr>
              <w:t xml:space="preserve">             ND</w:t>
            </w:r>
          </w:p>
        </w:tc>
      </w:tr>
      <w:tr w:rsidR="00B1280B" w:rsidTr="00993DC9">
        <w:trPr>
          <w:trHeight w:val="312"/>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315"/>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赛庚啶和可乐定</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猪</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尿</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猪组织和尿液中赛庚啶及可乐定残留量的测定</w:t>
            </w:r>
            <w:r>
              <w:rPr>
                <w:rFonts w:ascii="Times New Roman" w:eastAsia="仿宋_GB2312" w:hAnsi="Times New Roman"/>
                <w:color w:val="000000"/>
                <w:kern w:val="0"/>
                <w:sz w:val="28"/>
                <w:szCs w:val="28"/>
              </w:rPr>
              <w:t>(GB 31660.7</w:t>
            </w:r>
            <w:r>
              <w:rPr>
                <w:rFonts w:ascii="宋体" w:hAnsi="宋体" w:cs="宋体" w:hint="eastAsia"/>
                <w:sz w:val="32"/>
                <w:szCs w:val="32"/>
              </w:rPr>
              <w:t>–</w:t>
            </w:r>
            <w:r>
              <w:rPr>
                <w:rFonts w:ascii="Times New Roman" w:eastAsia="仿宋_GB2312" w:hAnsi="Times New Roman"/>
                <w:color w:val="000000"/>
                <w:kern w:val="0"/>
                <w:sz w:val="28"/>
                <w:szCs w:val="28"/>
              </w:rPr>
              <w:t>2019)</w:t>
            </w: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赛庚啶</w:t>
            </w:r>
            <w:r>
              <w:rPr>
                <w:rFonts w:ascii="Times New Roman" w:eastAsia="仿宋_GB2312" w:hAnsi="Times New Roman"/>
                <w:color w:val="000000"/>
                <w:kern w:val="0"/>
                <w:sz w:val="28"/>
                <w:szCs w:val="28"/>
              </w:rPr>
              <w:t xml:space="preserve"> 0.5</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不得检出</w:t>
            </w:r>
            <w:r>
              <w:rPr>
                <w:rFonts w:ascii="Times New Roman" w:eastAsia="仿宋_GB2312" w:hAnsi="Times New Roman"/>
                <w:color w:val="000000"/>
                <w:kern w:val="0"/>
                <w:sz w:val="28"/>
                <w:szCs w:val="28"/>
              </w:rPr>
              <w:t xml:space="preserve"> ND</w:t>
            </w:r>
          </w:p>
        </w:tc>
      </w:tr>
      <w:tr w:rsidR="00B1280B" w:rsidTr="00993DC9">
        <w:trPr>
          <w:trHeight w:val="42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可乐定</w:t>
            </w:r>
            <w:r>
              <w:rPr>
                <w:rFonts w:ascii="Times New Roman" w:eastAsia="仿宋_GB2312" w:hAnsi="Times New Roman"/>
                <w:color w:val="000000"/>
                <w:kern w:val="0"/>
                <w:sz w:val="28"/>
                <w:szCs w:val="28"/>
              </w:rPr>
              <w:t xml:space="preserve"> 0.5</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不得检出</w:t>
            </w:r>
            <w:r>
              <w:rPr>
                <w:rFonts w:ascii="Times New Roman" w:eastAsia="仿宋_GB2312" w:hAnsi="Times New Roman"/>
                <w:color w:val="000000"/>
                <w:kern w:val="0"/>
                <w:sz w:val="28"/>
                <w:szCs w:val="28"/>
              </w:rPr>
              <w:t xml:space="preserve"> ND</w:t>
            </w:r>
          </w:p>
        </w:tc>
      </w:tr>
      <w:tr w:rsidR="00B1280B" w:rsidTr="00993DC9">
        <w:trPr>
          <w:trHeight w:val="575"/>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卡巴氧和喹乙醇残留标示物</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猪</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肝</w:t>
            </w:r>
            <w:r>
              <w:rPr>
                <w:rFonts w:ascii="Times New Roman" w:eastAsia="仿宋_GB2312" w:hAnsi="Times New Roman"/>
                <w:color w:val="000000"/>
                <w:kern w:val="0"/>
                <w:sz w:val="28"/>
                <w:szCs w:val="28"/>
              </w:rPr>
              <w:t xml:space="preserve">             </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动物源食品中</w:t>
            </w:r>
            <w:r>
              <w:rPr>
                <w:rFonts w:ascii="Times New Roman" w:eastAsia="仿宋_GB2312" w:hAnsi="Times New Roman"/>
                <w:color w:val="000000"/>
                <w:kern w:val="0"/>
                <w:sz w:val="28"/>
                <w:szCs w:val="28"/>
              </w:rPr>
              <w:t>3</w:t>
            </w:r>
            <w:r>
              <w:rPr>
                <w:rFonts w:ascii="宋体" w:hAnsi="宋体" w:cs="宋体" w:hint="eastAsia"/>
                <w:sz w:val="32"/>
                <w:szCs w:val="32"/>
              </w:rPr>
              <w:t>–</w:t>
            </w:r>
            <w:r>
              <w:rPr>
                <w:rFonts w:ascii="Times New Roman" w:eastAsia="仿宋_GB2312" w:hAnsi="Times New Roman"/>
                <w:color w:val="000000"/>
                <w:kern w:val="0"/>
                <w:sz w:val="28"/>
                <w:szCs w:val="28"/>
              </w:rPr>
              <w:t>甲基喹</w:t>
            </w:r>
            <w:r>
              <w:rPr>
                <w:rFonts w:ascii="Times New Roman" w:eastAsia="微软雅黑" w:hAnsi="Times New Roman"/>
                <w:color w:val="000000"/>
                <w:kern w:val="0"/>
                <w:sz w:val="28"/>
                <w:szCs w:val="28"/>
              </w:rPr>
              <w:t>噁</w:t>
            </w:r>
            <w:r>
              <w:rPr>
                <w:rFonts w:ascii="Times New Roman" w:eastAsia="仿宋_GB2312" w:hAnsi="Times New Roman"/>
                <w:color w:val="000000"/>
                <w:kern w:val="0"/>
                <w:sz w:val="28"/>
                <w:szCs w:val="28"/>
              </w:rPr>
              <w:t>啉</w:t>
            </w:r>
            <w:r>
              <w:rPr>
                <w:rFonts w:ascii="宋体" w:hAnsi="宋体" w:cs="宋体" w:hint="eastAsia"/>
                <w:sz w:val="32"/>
                <w:szCs w:val="32"/>
              </w:rPr>
              <w:t>–</w:t>
            </w:r>
            <w:r>
              <w:rPr>
                <w:rFonts w:ascii="Times New Roman" w:eastAsia="仿宋_GB2312" w:hAnsi="Times New Roman"/>
                <w:color w:val="000000"/>
                <w:kern w:val="0"/>
                <w:sz w:val="28"/>
                <w:szCs w:val="28"/>
              </w:rPr>
              <w:t>2</w:t>
            </w:r>
            <w:r>
              <w:rPr>
                <w:rFonts w:ascii="宋体" w:hAnsi="宋体" w:cs="宋体" w:hint="eastAsia"/>
                <w:sz w:val="32"/>
                <w:szCs w:val="32"/>
              </w:rPr>
              <w:t>–</w:t>
            </w:r>
            <w:r>
              <w:rPr>
                <w:rFonts w:ascii="Times New Roman" w:eastAsia="仿宋_GB2312" w:hAnsi="Times New Roman"/>
                <w:color w:val="000000"/>
                <w:kern w:val="0"/>
                <w:sz w:val="28"/>
                <w:szCs w:val="28"/>
              </w:rPr>
              <w:t>羧酸和喹</w:t>
            </w:r>
            <w:r>
              <w:rPr>
                <w:rFonts w:ascii="Times New Roman" w:eastAsia="微软雅黑" w:hAnsi="Times New Roman"/>
                <w:color w:val="000000"/>
                <w:kern w:val="0"/>
                <w:sz w:val="28"/>
                <w:szCs w:val="28"/>
              </w:rPr>
              <w:t>噁</w:t>
            </w:r>
            <w:r>
              <w:rPr>
                <w:rFonts w:ascii="Times New Roman" w:eastAsia="仿宋_GB2312" w:hAnsi="Times New Roman"/>
                <w:color w:val="000000"/>
                <w:kern w:val="0"/>
                <w:sz w:val="28"/>
                <w:szCs w:val="28"/>
              </w:rPr>
              <w:t>啉</w:t>
            </w:r>
            <w:r>
              <w:rPr>
                <w:rFonts w:ascii="宋体" w:hAnsi="宋体" w:cs="宋体" w:hint="eastAsia"/>
                <w:sz w:val="32"/>
                <w:szCs w:val="32"/>
              </w:rPr>
              <w:t>–</w:t>
            </w:r>
            <w:r>
              <w:rPr>
                <w:rFonts w:ascii="Times New Roman" w:eastAsia="仿宋_GB2312" w:hAnsi="Times New Roman"/>
                <w:color w:val="000000"/>
                <w:kern w:val="0"/>
                <w:sz w:val="28"/>
                <w:szCs w:val="28"/>
              </w:rPr>
              <w:t>2</w:t>
            </w:r>
            <w:r>
              <w:rPr>
                <w:rFonts w:ascii="宋体" w:hAnsi="宋体" w:cs="宋体" w:hint="eastAsia"/>
                <w:sz w:val="32"/>
                <w:szCs w:val="32"/>
              </w:rPr>
              <w:t>–</w:t>
            </w:r>
            <w:r>
              <w:rPr>
                <w:rFonts w:ascii="Times New Roman" w:eastAsia="仿宋_GB2312" w:hAnsi="Times New Roman"/>
                <w:color w:val="000000"/>
                <w:kern w:val="0"/>
                <w:sz w:val="28"/>
                <w:szCs w:val="28"/>
              </w:rPr>
              <w:t>羧酸残留量的测定</w:t>
            </w:r>
          </w:p>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（农业部公告第</w:t>
            </w:r>
            <w:r>
              <w:rPr>
                <w:rFonts w:ascii="Times New Roman" w:eastAsia="仿宋_GB2312" w:hAnsi="Times New Roman"/>
                <w:color w:val="000000"/>
                <w:kern w:val="0"/>
                <w:sz w:val="28"/>
                <w:szCs w:val="28"/>
              </w:rPr>
              <w:t>781</w:t>
            </w:r>
            <w:r>
              <w:rPr>
                <w:rFonts w:ascii="Times New Roman" w:eastAsia="仿宋_GB2312" w:hAnsi="Times New Roman"/>
                <w:color w:val="000000"/>
                <w:kern w:val="0"/>
                <w:sz w:val="28"/>
                <w:szCs w:val="28"/>
              </w:rPr>
              <w:t>号</w:t>
            </w:r>
            <w:r>
              <w:rPr>
                <w:rFonts w:ascii="宋体" w:hAnsi="宋体" w:cs="宋体" w:hint="eastAsia"/>
                <w:sz w:val="32"/>
                <w:szCs w:val="32"/>
              </w:rPr>
              <w:t>–</w:t>
            </w:r>
            <w:r>
              <w:rPr>
                <w:rFonts w:ascii="Times New Roman" w:eastAsia="仿宋_GB2312" w:hAnsi="Times New Roman"/>
                <w:color w:val="000000"/>
                <w:kern w:val="0"/>
                <w:sz w:val="28"/>
                <w:szCs w:val="28"/>
              </w:rPr>
              <w:t>3</w:t>
            </w:r>
            <w:r>
              <w:rPr>
                <w:rFonts w:ascii="宋体" w:hAnsi="宋体" w:cs="宋体" w:hint="eastAsia"/>
                <w:sz w:val="32"/>
                <w:szCs w:val="32"/>
              </w:rPr>
              <w:t>–</w:t>
            </w:r>
            <w:r>
              <w:rPr>
                <w:rFonts w:ascii="Times New Roman" w:eastAsia="仿宋_GB2312" w:hAnsi="Times New Roman"/>
                <w:color w:val="000000"/>
                <w:kern w:val="0"/>
                <w:sz w:val="28"/>
                <w:szCs w:val="28"/>
              </w:rPr>
              <w:t>2006</w:t>
            </w:r>
            <w:r>
              <w:rPr>
                <w:rFonts w:ascii="Times New Roman" w:eastAsia="仿宋_GB2312" w:hAnsi="Times New Roman"/>
                <w:color w:val="000000"/>
                <w:kern w:val="0"/>
                <w:sz w:val="28"/>
                <w:szCs w:val="28"/>
              </w:rPr>
              <w:t>）</w:t>
            </w:r>
          </w:p>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牛、猪肝脏和肌肉中卡巴氧、喹乙醇及代谢物残留量的测定</w:t>
            </w:r>
            <w:r>
              <w:rPr>
                <w:rFonts w:ascii="Times New Roman" w:eastAsia="仿宋_GB2312" w:hAnsi="Times New Roman"/>
                <w:color w:val="000000"/>
                <w:kern w:val="0"/>
                <w:sz w:val="28"/>
                <w:szCs w:val="28"/>
              </w:rPr>
              <w:t>(GB/T 20746</w:t>
            </w:r>
            <w:r>
              <w:rPr>
                <w:rFonts w:ascii="宋体" w:hAnsi="宋体" w:cs="宋体" w:hint="eastAsia"/>
                <w:sz w:val="32"/>
                <w:szCs w:val="32"/>
              </w:rPr>
              <w:t>–</w:t>
            </w:r>
            <w:r>
              <w:rPr>
                <w:rFonts w:ascii="Times New Roman" w:eastAsia="仿宋_GB2312" w:hAnsi="Times New Roman"/>
                <w:color w:val="000000"/>
                <w:kern w:val="0"/>
                <w:sz w:val="28"/>
                <w:szCs w:val="28"/>
              </w:rPr>
              <w:t>2006</w:t>
            </w:r>
            <w:r>
              <w:rPr>
                <w:rFonts w:ascii="Times New Roman" w:eastAsia="仿宋_GB2312" w:hAnsi="Times New Roman"/>
                <w:color w:val="000000"/>
                <w:kern w:val="0"/>
                <w:sz w:val="28"/>
                <w:szCs w:val="28"/>
              </w:rPr>
              <w:t>）</w:t>
            </w: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喹</w:t>
            </w:r>
            <w:r>
              <w:rPr>
                <w:rFonts w:ascii="Times New Roman" w:eastAsia="微软雅黑" w:hAnsi="Times New Roman"/>
                <w:color w:val="000000"/>
                <w:kern w:val="0"/>
                <w:sz w:val="28"/>
                <w:szCs w:val="28"/>
              </w:rPr>
              <w:t>噁</w:t>
            </w:r>
            <w:r>
              <w:rPr>
                <w:rFonts w:ascii="Times New Roman" w:eastAsia="仿宋_GB2312" w:hAnsi="Times New Roman"/>
                <w:color w:val="000000"/>
                <w:kern w:val="0"/>
                <w:sz w:val="28"/>
                <w:szCs w:val="28"/>
              </w:rPr>
              <w:t>啉</w:t>
            </w:r>
            <w:r>
              <w:rPr>
                <w:rFonts w:ascii="Times New Roman" w:eastAsia="仿宋_GB2312" w:hAnsi="Times New Roman"/>
                <w:color w:val="000000"/>
                <w:kern w:val="0"/>
                <w:sz w:val="28"/>
                <w:szCs w:val="28"/>
              </w:rPr>
              <w:t>-2-</w:t>
            </w:r>
            <w:r>
              <w:rPr>
                <w:rFonts w:ascii="Times New Roman" w:eastAsia="仿宋_GB2312" w:hAnsi="Times New Roman"/>
                <w:color w:val="000000"/>
                <w:kern w:val="0"/>
                <w:sz w:val="28"/>
                <w:szCs w:val="28"/>
              </w:rPr>
              <w:t>羧酸</w:t>
            </w:r>
            <w:r>
              <w:rPr>
                <w:rFonts w:ascii="Times New Roman" w:eastAsia="仿宋_GB2312" w:hAnsi="Times New Roman"/>
                <w:color w:val="000000"/>
                <w:kern w:val="0"/>
                <w:sz w:val="28"/>
                <w:szCs w:val="28"/>
              </w:rPr>
              <w:t xml:space="preserve"> 0.5</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不得检出</w:t>
            </w:r>
            <w:r>
              <w:rPr>
                <w:rFonts w:ascii="Times New Roman" w:eastAsia="仿宋_GB2312" w:hAnsi="Times New Roman"/>
                <w:color w:val="000000"/>
                <w:kern w:val="0"/>
                <w:sz w:val="28"/>
                <w:szCs w:val="28"/>
              </w:rPr>
              <w:t xml:space="preserve"> ND</w:t>
            </w:r>
          </w:p>
        </w:tc>
      </w:tr>
      <w:tr w:rsidR="00B1280B" w:rsidTr="00993DC9">
        <w:trPr>
          <w:trHeight w:val="488"/>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3-</w:t>
            </w:r>
            <w:r>
              <w:rPr>
                <w:rFonts w:ascii="Times New Roman" w:eastAsia="仿宋_GB2312" w:hAnsi="Times New Roman"/>
                <w:color w:val="000000"/>
                <w:kern w:val="0"/>
                <w:sz w:val="28"/>
                <w:szCs w:val="28"/>
              </w:rPr>
              <w:t>甲基喹</w:t>
            </w:r>
            <w:r>
              <w:rPr>
                <w:rFonts w:ascii="Times New Roman" w:eastAsia="微软雅黑" w:hAnsi="Times New Roman"/>
                <w:color w:val="000000"/>
                <w:kern w:val="0"/>
                <w:sz w:val="28"/>
                <w:szCs w:val="28"/>
              </w:rPr>
              <w:t>噁</w:t>
            </w:r>
            <w:r>
              <w:rPr>
                <w:rFonts w:ascii="Times New Roman" w:eastAsia="仿宋_GB2312" w:hAnsi="Times New Roman"/>
                <w:color w:val="000000"/>
                <w:kern w:val="0"/>
                <w:sz w:val="28"/>
                <w:szCs w:val="28"/>
              </w:rPr>
              <w:t>啉</w:t>
            </w:r>
            <w:r>
              <w:rPr>
                <w:rFonts w:ascii="Times New Roman" w:eastAsia="仿宋_GB2312" w:hAnsi="Times New Roman"/>
                <w:color w:val="000000"/>
                <w:kern w:val="0"/>
                <w:sz w:val="28"/>
                <w:szCs w:val="28"/>
              </w:rPr>
              <w:t>-2-</w:t>
            </w:r>
            <w:r>
              <w:rPr>
                <w:rFonts w:ascii="Times New Roman" w:eastAsia="仿宋_GB2312" w:hAnsi="Times New Roman"/>
                <w:color w:val="000000"/>
                <w:kern w:val="0"/>
                <w:sz w:val="28"/>
                <w:szCs w:val="28"/>
              </w:rPr>
              <w:t>羧酸</w:t>
            </w:r>
            <w:r>
              <w:rPr>
                <w:rFonts w:ascii="Times New Roman" w:eastAsia="仿宋_GB2312" w:hAnsi="Times New Roman"/>
                <w:color w:val="000000"/>
                <w:kern w:val="0"/>
                <w:sz w:val="28"/>
                <w:szCs w:val="28"/>
              </w:rPr>
              <w:t xml:space="preserve"> 0.5</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50</w:t>
            </w:r>
          </w:p>
        </w:tc>
      </w:tr>
      <w:tr w:rsidR="00B1280B" w:rsidTr="00993DC9">
        <w:trPr>
          <w:trHeight w:val="312"/>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76"/>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硝基咪唑类</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猪</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肉</w:t>
            </w:r>
            <w:r>
              <w:rPr>
                <w:rFonts w:ascii="Times New Roman" w:eastAsia="仿宋_GB2312" w:hAnsi="Times New Roman"/>
                <w:color w:val="000000"/>
                <w:kern w:val="0"/>
                <w:sz w:val="28"/>
                <w:szCs w:val="28"/>
              </w:rPr>
              <w:t xml:space="preserve">                  </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动物性食品中甲硝唑、地美硝唑及其代谢物残留检测</w:t>
            </w:r>
          </w:p>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（农业部公告第</w:t>
            </w:r>
            <w:r>
              <w:rPr>
                <w:rFonts w:ascii="Times New Roman" w:eastAsia="仿宋_GB2312" w:hAnsi="Times New Roman"/>
                <w:color w:val="000000"/>
                <w:kern w:val="0"/>
                <w:sz w:val="28"/>
                <w:szCs w:val="28"/>
              </w:rPr>
              <w:t>1025</w:t>
            </w:r>
            <w:r>
              <w:rPr>
                <w:rFonts w:ascii="Times New Roman" w:eastAsia="仿宋_GB2312" w:hAnsi="Times New Roman"/>
                <w:color w:val="000000"/>
                <w:kern w:val="0"/>
                <w:sz w:val="28"/>
                <w:szCs w:val="28"/>
              </w:rPr>
              <w:t>号</w:t>
            </w:r>
            <w:r>
              <w:rPr>
                <w:rFonts w:ascii="宋体" w:hAnsi="宋体" w:cs="宋体" w:hint="eastAsia"/>
                <w:sz w:val="32"/>
                <w:szCs w:val="32"/>
              </w:rPr>
              <w:t>–</w:t>
            </w:r>
            <w:r>
              <w:rPr>
                <w:rFonts w:ascii="Times New Roman" w:eastAsia="仿宋_GB2312" w:hAnsi="Times New Roman"/>
                <w:color w:val="000000"/>
                <w:kern w:val="0"/>
                <w:sz w:val="28"/>
                <w:szCs w:val="28"/>
              </w:rPr>
              <w:t>2</w:t>
            </w:r>
            <w:r>
              <w:rPr>
                <w:rFonts w:ascii="宋体" w:hAnsi="宋体" w:cs="宋体" w:hint="eastAsia"/>
                <w:sz w:val="32"/>
                <w:szCs w:val="32"/>
              </w:rPr>
              <w:t>–</w:t>
            </w:r>
            <w:r>
              <w:rPr>
                <w:rFonts w:ascii="Times New Roman" w:eastAsia="仿宋_GB2312" w:hAnsi="Times New Roman"/>
                <w:color w:val="000000"/>
                <w:kern w:val="0"/>
                <w:sz w:val="28"/>
                <w:szCs w:val="28"/>
              </w:rPr>
              <w:t>2008</w:t>
            </w:r>
            <w:r>
              <w:rPr>
                <w:rFonts w:ascii="Times New Roman" w:eastAsia="仿宋_GB2312" w:hAnsi="Times New Roman"/>
                <w:color w:val="000000"/>
                <w:kern w:val="0"/>
                <w:sz w:val="28"/>
                <w:szCs w:val="28"/>
              </w:rPr>
              <w:t>）</w:t>
            </w: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甲硝唑</w:t>
            </w:r>
            <w:r>
              <w:rPr>
                <w:rFonts w:ascii="Times New Roman" w:eastAsia="仿宋_GB2312" w:hAnsi="Times New Roman"/>
                <w:color w:val="000000"/>
                <w:kern w:val="0"/>
                <w:sz w:val="28"/>
                <w:szCs w:val="28"/>
              </w:rPr>
              <w:t xml:space="preserve"> 0.2</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不得检出</w:t>
            </w:r>
            <w:r>
              <w:rPr>
                <w:rFonts w:ascii="Times New Roman" w:eastAsia="仿宋_GB2312" w:hAnsi="Times New Roman"/>
                <w:color w:val="000000"/>
                <w:kern w:val="0"/>
                <w:sz w:val="28"/>
                <w:szCs w:val="28"/>
              </w:rPr>
              <w:t xml:space="preserve">      ND</w:t>
            </w:r>
          </w:p>
        </w:tc>
      </w:tr>
      <w:tr w:rsidR="00B1280B" w:rsidTr="00993DC9">
        <w:trPr>
          <w:trHeight w:val="252"/>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羟基甲硝唑</w:t>
            </w:r>
            <w:r>
              <w:rPr>
                <w:rFonts w:ascii="Times New Roman" w:eastAsia="仿宋_GB2312" w:hAnsi="Times New Roman"/>
                <w:color w:val="000000"/>
                <w:kern w:val="0"/>
                <w:sz w:val="28"/>
                <w:szCs w:val="28"/>
              </w:rPr>
              <w:t xml:space="preserve"> 0.2</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80"/>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地美硝唑</w:t>
            </w:r>
            <w:r>
              <w:rPr>
                <w:rFonts w:ascii="Times New Roman" w:eastAsia="仿宋_GB2312" w:hAnsi="Times New Roman"/>
                <w:color w:val="000000"/>
                <w:kern w:val="0"/>
                <w:sz w:val="28"/>
                <w:szCs w:val="28"/>
              </w:rPr>
              <w:t xml:space="preserve"> 0.2</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羟基地美硝唑</w:t>
            </w:r>
            <w:r>
              <w:rPr>
                <w:rFonts w:ascii="Times New Roman" w:eastAsia="仿宋_GB2312" w:hAnsi="Times New Roman"/>
                <w:color w:val="000000"/>
                <w:kern w:val="0"/>
                <w:sz w:val="28"/>
                <w:szCs w:val="28"/>
              </w:rPr>
              <w:t xml:space="preserve"> 0.2</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488"/>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lastRenderedPageBreak/>
              <w:t>地塞米松</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猪</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肉</w:t>
            </w:r>
            <w:r>
              <w:rPr>
                <w:rFonts w:ascii="Times New Roman" w:eastAsia="仿宋_GB2312" w:hAnsi="Times New Roman"/>
                <w:color w:val="000000"/>
                <w:kern w:val="0"/>
                <w:sz w:val="28"/>
                <w:szCs w:val="28"/>
              </w:rPr>
              <w:t xml:space="preserve">    </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动物源性食品中</w:t>
            </w:r>
            <w:r>
              <w:rPr>
                <w:rFonts w:ascii="Times New Roman" w:eastAsia="仿宋_GB2312" w:hAnsi="Times New Roman"/>
                <w:color w:val="000000"/>
                <w:kern w:val="0"/>
                <w:sz w:val="28"/>
                <w:szCs w:val="28"/>
              </w:rPr>
              <w:t>11</w:t>
            </w:r>
            <w:r>
              <w:rPr>
                <w:rFonts w:ascii="Times New Roman" w:eastAsia="仿宋_GB2312" w:hAnsi="Times New Roman"/>
                <w:color w:val="000000"/>
                <w:kern w:val="0"/>
                <w:sz w:val="28"/>
                <w:szCs w:val="28"/>
              </w:rPr>
              <w:t>种激素残留检测</w:t>
            </w:r>
            <w:r>
              <w:rPr>
                <w:rFonts w:ascii="Times New Roman" w:eastAsia="仿宋_GB2312" w:hAnsi="Times New Roman"/>
                <w:color w:val="000000"/>
                <w:kern w:val="0"/>
                <w:sz w:val="28"/>
                <w:szCs w:val="28"/>
              </w:rPr>
              <w:t xml:space="preserve">  </w:t>
            </w:r>
          </w:p>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（农业部公告第</w:t>
            </w:r>
            <w:r>
              <w:rPr>
                <w:rFonts w:ascii="Times New Roman" w:eastAsia="仿宋_GB2312" w:hAnsi="Times New Roman"/>
                <w:color w:val="000000"/>
                <w:kern w:val="0"/>
                <w:sz w:val="28"/>
                <w:szCs w:val="28"/>
              </w:rPr>
              <w:t>1031</w:t>
            </w:r>
            <w:r>
              <w:rPr>
                <w:rFonts w:ascii="Times New Roman" w:eastAsia="仿宋_GB2312" w:hAnsi="Times New Roman"/>
                <w:color w:val="000000"/>
                <w:kern w:val="0"/>
                <w:sz w:val="28"/>
                <w:szCs w:val="28"/>
              </w:rPr>
              <w:t>号</w:t>
            </w:r>
            <w:r>
              <w:rPr>
                <w:rFonts w:ascii="宋体" w:hAnsi="宋体" w:cs="宋体" w:hint="eastAsia"/>
                <w:sz w:val="32"/>
                <w:szCs w:val="32"/>
              </w:rPr>
              <w:t>–</w:t>
            </w:r>
            <w:r>
              <w:rPr>
                <w:rFonts w:ascii="Times New Roman" w:eastAsia="仿宋_GB2312" w:hAnsi="Times New Roman"/>
                <w:color w:val="000000"/>
                <w:kern w:val="0"/>
                <w:sz w:val="28"/>
                <w:szCs w:val="28"/>
              </w:rPr>
              <w:t>2</w:t>
            </w:r>
            <w:r>
              <w:rPr>
                <w:rFonts w:ascii="宋体" w:hAnsi="宋体" w:cs="宋体" w:hint="eastAsia"/>
                <w:sz w:val="32"/>
                <w:szCs w:val="32"/>
              </w:rPr>
              <w:t>–</w:t>
            </w:r>
            <w:r>
              <w:rPr>
                <w:rFonts w:ascii="Times New Roman" w:eastAsia="仿宋_GB2312" w:hAnsi="Times New Roman"/>
                <w:color w:val="000000"/>
                <w:kern w:val="0"/>
                <w:sz w:val="28"/>
                <w:szCs w:val="28"/>
              </w:rPr>
              <w:t>2008</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动物源食品中激素多残留检测方法</w:t>
            </w:r>
          </w:p>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GB/T 21981</w:t>
            </w:r>
            <w:r>
              <w:rPr>
                <w:rFonts w:ascii="宋体" w:hAnsi="宋体" w:cs="宋体" w:hint="eastAsia"/>
                <w:sz w:val="32"/>
                <w:szCs w:val="32"/>
              </w:rPr>
              <w:t>–</w:t>
            </w:r>
            <w:r>
              <w:rPr>
                <w:rFonts w:ascii="Times New Roman" w:eastAsia="仿宋_GB2312" w:hAnsi="Times New Roman"/>
                <w:color w:val="000000"/>
                <w:kern w:val="0"/>
                <w:sz w:val="28"/>
                <w:szCs w:val="28"/>
              </w:rPr>
              <w:t>2008</w:t>
            </w:r>
            <w:r>
              <w:rPr>
                <w:rFonts w:ascii="Times New Roman" w:eastAsia="仿宋_GB2312" w:hAnsi="Times New Roman"/>
                <w:color w:val="000000"/>
                <w:kern w:val="0"/>
                <w:sz w:val="28"/>
                <w:szCs w:val="28"/>
              </w:rPr>
              <w:t>）</w:t>
            </w:r>
          </w:p>
        </w:tc>
        <w:tc>
          <w:tcPr>
            <w:tcW w:w="3900"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地塞米松</w:t>
            </w:r>
            <w:r>
              <w:rPr>
                <w:rFonts w:ascii="Times New Roman" w:eastAsia="仿宋_GB2312" w:hAnsi="Times New Roman"/>
                <w:color w:val="000000"/>
                <w:kern w:val="0"/>
                <w:sz w:val="28"/>
                <w:szCs w:val="28"/>
              </w:rPr>
              <w:t xml:space="preserve"> 0.4</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w:t>
            </w:r>
          </w:p>
        </w:tc>
      </w:tr>
      <w:tr w:rsidR="00B1280B" w:rsidTr="00993DC9">
        <w:trPr>
          <w:trHeight w:val="312"/>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hRule="exact" w:val="312"/>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氟苯尼考及其代谢物</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猪</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肉</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动物性食品中氟苯尼考及氟苯尼考胺</w:t>
            </w:r>
          </w:p>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残留量的测定（</w:t>
            </w:r>
            <w:r>
              <w:rPr>
                <w:rFonts w:ascii="Times New Roman" w:eastAsia="仿宋_GB2312" w:hAnsi="Times New Roman"/>
                <w:color w:val="000000"/>
                <w:kern w:val="0"/>
                <w:sz w:val="28"/>
                <w:szCs w:val="28"/>
              </w:rPr>
              <w:t>GB 31658.5</w:t>
            </w:r>
            <w:r>
              <w:rPr>
                <w:rFonts w:ascii="宋体" w:hAnsi="宋体" w:cs="宋体" w:hint="eastAsia"/>
                <w:sz w:val="32"/>
                <w:szCs w:val="32"/>
              </w:rPr>
              <w:t>–</w:t>
            </w:r>
            <w:r>
              <w:rPr>
                <w:rFonts w:ascii="Times New Roman" w:eastAsia="仿宋_GB2312" w:hAnsi="Times New Roman"/>
                <w:color w:val="000000"/>
                <w:kern w:val="0"/>
                <w:sz w:val="28"/>
                <w:szCs w:val="28"/>
              </w:rPr>
              <w:t>2021</w:t>
            </w:r>
            <w:r>
              <w:rPr>
                <w:rFonts w:ascii="Times New Roman" w:eastAsia="仿宋_GB2312" w:hAnsi="Times New Roman"/>
                <w:color w:val="000000"/>
                <w:kern w:val="0"/>
                <w:sz w:val="28"/>
                <w:szCs w:val="28"/>
              </w:rPr>
              <w:t>）</w:t>
            </w:r>
          </w:p>
        </w:tc>
        <w:tc>
          <w:tcPr>
            <w:tcW w:w="3900"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（氟苯尼考</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氟苯尼考胺）</w:t>
            </w:r>
            <w:r>
              <w:rPr>
                <w:rFonts w:ascii="Times New Roman" w:eastAsia="仿宋_GB2312" w:hAnsi="Times New Roman"/>
                <w:color w:val="000000"/>
                <w:kern w:val="0"/>
                <w:sz w:val="28"/>
                <w:szCs w:val="28"/>
              </w:rPr>
              <w:t>3.0</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300</w:t>
            </w:r>
          </w:p>
        </w:tc>
      </w:tr>
      <w:tr w:rsidR="00B1280B" w:rsidTr="00993DC9">
        <w:trPr>
          <w:trHeight w:val="312"/>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312"/>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488"/>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金刚烷胺</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猪</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肉</w:t>
            </w:r>
            <w:r>
              <w:rPr>
                <w:rFonts w:ascii="Times New Roman" w:eastAsia="仿宋_GB2312" w:hAnsi="Times New Roman"/>
                <w:color w:val="000000"/>
                <w:kern w:val="0"/>
                <w:sz w:val="28"/>
                <w:szCs w:val="28"/>
              </w:rPr>
              <w:t xml:space="preserve">                  </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动物性食品中金刚烷胺残留量的测定</w:t>
            </w:r>
            <w:r>
              <w:rPr>
                <w:rFonts w:ascii="Times New Roman" w:eastAsia="仿宋_GB2312" w:hAnsi="Times New Roman"/>
                <w:color w:val="000000"/>
                <w:kern w:val="0"/>
                <w:sz w:val="28"/>
                <w:szCs w:val="28"/>
              </w:rPr>
              <w:t xml:space="preserve">                    (GB 31660.5</w:t>
            </w:r>
            <w:r>
              <w:rPr>
                <w:rFonts w:ascii="宋体" w:hAnsi="宋体" w:cs="宋体" w:hint="eastAsia"/>
                <w:sz w:val="32"/>
                <w:szCs w:val="32"/>
              </w:rPr>
              <w:t>–</w:t>
            </w:r>
            <w:r>
              <w:rPr>
                <w:rFonts w:ascii="Times New Roman" w:eastAsia="仿宋_GB2312" w:hAnsi="Times New Roman"/>
                <w:color w:val="000000"/>
                <w:kern w:val="0"/>
                <w:sz w:val="28"/>
                <w:szCs w:val="28"/>
              </w:rPr>
              <w:t>2019)</w:t>
            </w:r>
          </w:p>
        </w:tc>
        <w:tc>
          <w:tcPr>
            <w:tcW w:w="3900"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金刚烷胺</w:t>
            </w:r>
            <w:r>
              <w:rPr>
                <w:rFonts w:ascii="Times New Roman" w:eastAsia="仿宋_GB2312" w:hAnsi="Times New Roman"/>
                <w:color w:val="000000"/>
                <w:kern w:val="0"/>
                <w:sz w:val="28"/>
                <w:szCs w:val="28"/>
              </w:rPr>
              <w:t xml:space="preserve"> 1.0</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不得检出</w:t>
            </w:r>
            <w:r>
              <w:rPr>
                <w:rFonts w:ascii="Times New Roman" w:eastAsia="仿宋_GB2312" w:hAnsi="Times New Roman"/>
                <w:color w:val="000000"/>
                <w:kern w:val="0"/>
                <w:sz w:val="28"/>
                <w:szCs w:val="28"/>
              </w:rPr>
              <w:t xml:space="preserve">       ND*</w:t>
            </w:r>
          </w:p>
        </w:tc>
      </w:tr>
      <w:tr w:rsidR="00B1280B" w:rsidTr="00993DC9">
        <w:trPr>
          <w:trHeight w:val="312"/>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四环素类、磺胺类和氟喹诺酮类</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猪</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肉</w:t>
            </w:r>
            <w:r>
              <w:rPr>
                <w:rFonts w:ascii="Times New Roman" w:eastAsia="仿宋_GB2312" w:hAnsi="Times New Roman"/>
                <w:color w:val="000000"/>
                <w:kern w:val="0"/>
                <w:sz w:val="28"/>
                <w:szCs w:val="28"/>
              </w:rPr>
              <w:t xml:space="preserve">                  </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动物性食品中四环素类、磺胺类和喹诺酮类药物多残留的测定</w:t>
            </w:r>
          </w:p>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GB 31658.17</w:t>
            </w:r>
            <w:r>
              <w:rPr>
                <w:rFonts w:ascii="宋体" w:hAnsi="宋体" w:cs="宋体" w:hint="eastAsia"/>
                <w:sz w:val="32"/>
                <w:szCs w:val="32"/>
              </w:rPr>
              <w:t>–</w:t>
            </w:r>
            <w:r>
              <w:rPr>
                <w:rFonts w:ascii="Times New Roman" w:eastAsia="仿宋_GB2312" w:hAnsi="Times New Roman"/>
                <w:color w:val="000000"/>
                <w:kern w:val="0"/>
                <w:sz w:val="28"/>
                <w:szCs w:val="28"/>
              </w:rPr>
              <w:t>2021</w:t>
            </w:r>
            <w:r>
              <w:rPr>
                <w:rFonts w:ascii="Times New Roman" w:eastAsia="仿宋_GB2312" w:hAnsi="Times New Roman"/>
                <w:color w:val="000000"/>
                <w:kern w:val="0"/>
                <w:sz w:val="28"/>
                <w:szCs w:val="28"/>
              </w:rPr>
              <w:t>）</w:t>
            </w: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四环素</w:t>
            </w:r>
            <w:r>
              <w:rPr>
                <w:rFonts w:ascii="Times New Roman" w:eastAsia="仿宋_GB2312" w:hAnsi="Times New Roman"/>
                <w:color w:val="000000"/>
                <w:kern w:val="0"/>
                <w:sz w:val="28"/>
                <w:szCs w:val="28"/>
              </w:rPr>
              <w:t xml:space="preserve"> 2.0</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200</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土霉素</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金霉素</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多西环素</w:t>
            </w:r>
            <w:r>
              <w:rPr>
                <w:rFonts w:ascii="Times New Roman" w:eastAsia="仿宋_GB2312" w:hAnsi="Times New Roman"/>
                <w:color w:val="000000"/>
                <w:kern w:val="0"/>
                <w:sz w:val="28"/>
                <w:szCs w:val="28"/>
              </w:rPr>
              <w:t xml:space="preserve"> 2.0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100</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乙酰磺胺</w:t>
            </w:r>
            <w:r>
              <w:rPr>
                <w:rFonts w:ascii="Times New Roman" w:eastAsia="仿宋_GB2312" w:hAnsi="Times New Roman"/>
                <w:color w:val="000000"/>
                <w:kern w:val="0"/>
                <w:sz w:val="28"/>
                <w:szCs w:val="28"/>
              </w:rPr>
              <w:t xml:space="preserve"> 2.0</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100</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磺胺吡啶</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磺胺嘧啶</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磺胺甲</w:t>
            </w:r>
            <w:r>
              <w:rPr>
                <w:rFonts w:ascii="Times New Roman" w:eastAsia="微软雅黑" w:hAnsi="Times New Roman"/>
                <w:color w:val="000000"/>
                <w:kern w:val="0"/>
                <w:sz w:val="28"/>
                <w:szCs w:val="28"/>
              </w:rPr>
              <w:t>噁</w:t>
            </w:r>
            <w:r>
              <w:rPr>
                <w:rFonts w:ascii="Times New Roman" w:eastAsia="仿宋_GB2312" w:hAnsi="Times New Roman"/>
                <w:color w:val="000000"/>
                <w:kern w:val="0"/>
                <w:sz w:val="28"/>
                <w:szCs w:val="28"/>
              </w:rPr>
              <w:t>唑</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磺胺噻唑</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磺胺甲嘧啶</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磺胺甲基异</w:t>
            </w:r>
            <w:r>
              <w:rPr>
                <w:rFonts w:ascii="Times New Roman" w:eastAsia="微软雅黑" w:hAnsi="Times New Roman"/>
                <w:color w:val="000000"/>
                <w:kern w:val="0"/>
                <w:sz w:val="28"/>
                <w:szCs w:val="28"/>
              </w:rPr>
              <w:t>噁</w:t>
            </w:r>
            <w:r>
              <w:rPr>
                <w:rFonts w:ascii="Times New Roman" w:eastAsia="仿宋_GB2312" w:hAnsi="Times New Roman"/>
                <w:color w:val="000000"/>
                <w:kern w:val="0"/>
                <w:sz w:val="28"/>
                <w:szCs w:val="28"/>
              </w:rPr>
              <w:t>唑</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磺胺甲二唑</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苯甲酰磺胺</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磺胺二甲基异嘧啶</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磺胺二甲嘧啶</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磺胺间甲氧嘧啶</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磺胺甲氧哒嗪</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磺胺对甲氧嘧啶</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磺胺氯哒嗪</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磺胺邻二甲氧嘧啶</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磺胺间二甲氧嘧啶</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磺胺苯吡唑</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酞磺胺噻唑</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达氟沙星</w:t>
            </w:r>
            <w:r>
              <w:rPr>
                <w:rFonts w:ascii="Times New Roman" w:eastAsia="仿宋_GB2312" w:hAnsi="Times New Roman"/>
                <w:color w:val="000000"/>
                <w:kern w:val="0"/>
                <w:sz w:val="28"/>
                <w:szCs w:val="28"/>
              </w:rPr>
              <w:t xml:space="preserve"> 2.0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100</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二氟沙星</w:t>
            </w:r>
            <w:r>
              <w:rPr>
                <w:rFonts w:ascii="Times New Roman" w:eastAsia="仿宋_GB2312" w:hAnsi="Times New Roman"/>
                <w:color w:val="000000"/>
                <w:kern w:val="0"/>
                <w:sz w:val="28"/>
                <w:szCs w:val="28"/>
              </w:rPr>
              <w:t xml:space="preserve"> 2.0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400</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恩诺沙星</w:t>
            </w:r>
            <w:r>
              <w:rPr>
                <w:rFonts w:ascii="Times New Roman" w:eastAsia="仿宋_GB2312" w:hAnsi="Times New Roman"/>
                <w:color w:val="000000"/>
                <w:kern w:val="0"/>
                <w:sz w:val="28"/>
                <w:szCs w:val="28"/>
              </w:rPr>
              <w:t xml:space="preserve"> 2.0</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100</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环丙沙星</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氟甲喹</w:t>
            </w:r>
            <w:r>
              <w:rPr>
                <w:rFonts w:ascii="Times New Roman" w:eastAsia="仿宋_GB2312" w:hAnsi="Times New Roman"/>
                <w:color w:val="000000"/>
                <w:kern w:val="0"/>
                <w:sz w:val="28"/>
                <w:szCs w:val="28"/>
              </w:rPr>
              <w:t xml:space="preserve"> 2.0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500</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微软雅黑" w:hAnsi="Times New Roman"/>
                <w:color w:val="000000"/>
                <w:kern w:val="0"/>
                <w:sz w:val="28"/>
                <w:szCs w:val="28"/>
              </w:rPr>
              <w:t>噁</w:t>
            </w:r>
            <w:r>
              <w:rPr>
                <w:rFonts w:ascii="Times New Roman" w:eastAsia="仿宋_GB2312" w:hAnsi="Times New Roman"/>
                <w:color w:val="000000"/>
                <w:kern w:val="0"/>
                <w:sz w:val="28"/>
                <w:szCs w:val="28"/>
              </w:rPr>
              <w:t>喹酸</w:t>
            </w:r>
            <w:r>
              <w:rPr>
                <w:rFonts w:ascii="Times New Roman" w:eastAsia="仿宋_GB2312" w:hAnsi="Times New Roman"/>
                <w:color w:val="000000"/>
                <w:kern w:val="0"/>
                <w:sz w:val="28"/>
                <w:szCs w:val="28"/>
              </w:rPr>
              <w:t xml:space="preserve"> 2.0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100</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洛美沙星</w:t>
            </w:r>
            <w:r>
              <w:rPr>
                <w:rFonts w:ascii="Times New Roman" w:eastAsia="仿宋_GB2312" w:hAnsi="Times New Roman"/>
                <w:color w:val="000000"/>
                <w:kern w:val="0"/>
                <w:sz w:val="28"/>
                <w:szCs w:val="28"/>
              </w:rPr>
              <w:t xml:space="preserve"> 2.0</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氧氟沙星</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诺氟沙星</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培氟沙星</w:t>
            </w:r>
            <w:r>
              <w:rPr>
                <w:rFonts w:ascii="Times New Roman" w:eastAsia="仿宋_GB2312" w:hAnsi="Times New Roman"/>
                <w:color w:val="000000"/>
                <w:kern w:val="0"/>
                <w:sz w:val="28"/>
                <w:szCs w:val="28"/>
              </w:rPr>
              <w:t xml:space="preserve"> 2.0</w:t>
            </w: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r>
      <w:tr w:rsidR="00B1280B" w:rsidTr="00993DC9">
        <w:trPr>
          <w:trHeight w:val="297"/>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大环内酯类和林可胺类</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猪</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肉</w:t>
            </w:r>
            <w:r>
              <w:rPr>
                <w:rFonts w:ascii="Times New Roman" w:eastAsia="仿宋_GB2312" w:hAnsi="Times New Roman"/>
                <w:color w:val="000000"/>
                <w:kern w:val="0"/>
                <w:sz w:val="28"/>
                <w:szCs w:val="28"/>
              </w:rPr>
              <w:t xml:space="preserve">                  </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畜禽肉中林可霉素、竹桃霉素、红霉素、替米考星、泰乐菌素、克林霉素、螺旋霉素、吉它霉素、交沙霉素残留量的测定</w:t>
            </w:r>
            <w:r>
              <w:rPr>
                <w:rFonts w:ascii="Times New Roman" w:eastAsia="仿宋_GB2312" w:hAnsi="Times New Roman"/>
                <w:color w:val="000000"/>
                <w:kern w:val="0"/>
                <w:sz w:val="28"/>
                <w:szCs w:val="28"/>
              </w:rPr>
              <w:t xml:space="preserve">            (GB/T 20762</w:t>
            </w:r>
            <w:r>
              <w:rPr>
                <w:rFonts w:ascii="宋体" w:hAnsi="宋体" w:cs="宋体" w:hint="eastAsia"/>
                <w:sz w:val="32"/>
                <w:szCs w:val="32"/>
              </w:rPr>
              <w:t>–</w:t>
            </w:r>
            <w:r>
              <w:rPr>
                <w:rFonts w:ascii="Times New Roman" w:eastAsia="仿宋_GB2312" w:hAnsi="Times New Roman"/>
                <w:color w:val="000000"/>
                <w:kern w:val="0"/>
                <w:sz w:val="28"/>
                <w:szCs w:val="28"/>
              </w:rPr>
              <w:t>2006)</w:t>
            </w: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红霉素</w:t>
            </w:r>
            <w:r>
              <w:rPr>
                <w:rFonts w:ascii="Times New Roman" w:eastAsia="仿宋_GB2312" w:hAnsi="Times New Roman"/>
                <w:color w:val="000000"/>
                <w:kern w:val="0"/>
                <w:sz w:val="28"/>
                <w:szCs w:val="28"/>
              </w:rPr>
              <w:t xml:space="preserve"> 1.0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200</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螺旋霉素</w:t>
            </w:r>
            <w:r>
              <w:rPr>
                <w:rFonts w:ascii="Times New Roman" w:eastAsia="仿宋_GB2312" w:hAnsi="Times New Roman"/>
                <w:color w:val="000000"/>
                <w:kern w:val="0"/>
                <w:sz w:val="28"/>
                <w:szCs w:val="28"/>
              </w:rPr>
              <w:t xml:space="preserve"> 1.0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200</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吉他霉素</w:t>
            </w:r>
            <w:r>
              <w:rPr>
                <w:rFonts w:ascii="Times New Roman" w:eastAsia="仿宋_GB2312" w:hAnsi="Times New Roman"/>
                <w:color w:val="000000"/>
                <w:kern w:val="0"/>
                <w:sz w:val="28"/>
                <w:szCs w:val="28"/>
              </w:rPr>
              <w:t xml:space="preserve"> 1.0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200</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泰乐菌素</w:t>
            </w:r>
            <w:r>
              <w:rPr>
                <w:rFonts w:ascii="Times New Roman" w:eastAsia="仿宋_GB2312" w:hAnsi="Times New Roman"/>
                <w:color w:val="000000"/>
                <w:kern w:val="0"/>
                <w:sz w:val="28"/>
                <w:szCs w:val="28"/>
              </w:rPr>
              <w:t xml:space="preserve"> 1.0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100</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替米考星</w:t>
            </w:r>
            <w:r>
              <w:rPr>
                <w:rFonts w:ascii="Times New Roman" w:eastAsia="仿宋_GB2312" w:hAnsi="Times New Roman"/>
                <w:color w:val="000000"/>
                <w:kern w:val="0"/>
                <w:sz w:val="28"/>
                <w:szCs w:val="28"/>
              </w:rPr>
              <w:t xml:space="preserve"> 1.0</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100</w:t>
            </w:r>
          </w:p>
        </w:tc>
      </w:tr>
      <w:tr w:rsidR="00B1280B" w:rsidTr="00993DC9">
        <w:trPr>
          <w:trHeight w:val="297"/>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p>
        </w:tc>
        <w:tc>
          <w:tcPr>
            <w:tcW w:w="3900"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林可霉素</w:t>
            </w:r>
            <w:r>
              <w:rPr>
                <w:rFonts w:ascii="Times New Roman" w:eastAsia="仿宋_GB2312" w:hAnsi="Times New Roman"/>
                <w:color w:val="000000"/>
                <w:kern w:val="0"/>
                <w:sz w:val="28"/>
                <w:szCs w:val="28"/>
              </w:rPr>
              <w:t xml:space="preserve"> 1</w:t>
            </w:r>
          </w:p>
        </w:tc>
        <w:tc>
          <w:tcPr>
            <w:tcW w:w="1411" w:type="dxa"/>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200</w:t>
            </w:r>
          </w:p>
        </w:tc>
      </w:tr>
      <w:tr w:rsidR="00B1280B" w:rsidTr="00993DC9">
        <w:trPr>
          <w:trHeight w:val="488"/>
          <w:jc w:val="center"/>
        </w:trPr>
        <w:tc>
          <w:tcPr>
            <w:tcW w:w="207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头孢噻呋</w:t>
            </w:r>
          </w:p>
        </w:tc>
        <w:tc>
          <w:tcPr>
            <w:tcW w:w="1488"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猪</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肉</w:t>
            </w:r>
            <w:r>
              <w:rPr>
                <w:rFonts w:ascii="Times New Roman" w:eastAsia="仿宋_GB2312" w:hAnsi="Times New Roman"/>
                <w:color w:val="000000"/>
                <w:kern w:val="0"/>
                <w:sz w:val="28"/>
                <w:szCs w:val="28"/>
              </w:rPr>
              <w:t xml:space="preserve">     </w:t>
            </w:r>
          </w:p>
        </w:tc>
        <w:tc>
          <w:tcPr>
            <w:tcW w:w="5125"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动物性食品中头孢噻呋残留量的测定</w:t>
            </w:r>
          </w:p>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GB 31658.1</w:t>
            </w:r>
            <w:r>
              <w:rPr>
                <w:rFonts w:ascii="宋体" w:hAnsi="宋体" w:cs="宋体" w:hint="eastAsia"/>
                <w:sz w:val="32"/>
                <w:szCs w:val="32"/>
              </w:rPr>
              <w:t>–</w:t>
            </w:r>
            <w:r>
              <w:rPr>
                <w:rFonts w:ascii="Times New Roman" w:eastAsia="仿宋_GB2312" w:hAnsi="Times New Roman"/>
                <w:color w:val="000000"/>
                <w:kern w:val="0"/>
                <w:sz w:val="28"/>
                <w:szCs w:val="28"/>
              </w:rPr>
              <w:t>2021</w:t>
            </w:r>
            <w:r>
              <w:rPr>
                <w:rFonts w:ascii="Times New Roman" w:eastAsia="仿宋_GB2312" w:hAnsi="Times New Roman"/>
                <w:color w:val="000000"/>
                <w:kern w:val="0"/>
                <w:sz w:val="28"/>
                <w:szCs w:val="28"/>
              </w:rPr>
              <w:t>）</w:t>
            </w:r>
          </w:p>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动物源性食品中头孢匹林、头孢噻呋</w:t>
            </w:r>
          </w:p>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残留量检测方法</w:t>
            </w:r>
            <w:r>
              <w:rPr>
                <w:rFonts w:ascii="Times New Roman" w:eastAsia="仿宋_GB2312" w:hAnsi="Times New Roman"/>
                <w:color w:val="000000"/>
                <w:kern w:val="0"/>
                <w:sz w:val="28"/>
                <w:szCs w:val="28"/>
              </w:rPr>
              <w:t>(GB/T 21314</w:t>
            </w:r>
            <w:r>
              <w:rPr>
                <w:rFonts w:ascii="宋体" w:hAnsi="宋体" w:cs="宋体" w:hint="eastAsia"/>
                <w:sz w:val="32"/>
                <w:szCs w:val="32"/>
              </w:rPr>
              <w:t>–</w:t>
            </w:r>
            <w:r>
              <w:rPr>
                <w:rFonts w:ascii="Times New Roman" w:eastAsia="仿宋_GB2312" w:hAnsi="Times New Roman"/>
                <w:color w:val="000000"/>
                <w:kern w:val="0"/>
                <w:sz w:val="28"/>
                <w:szCs w:val="28"/>
              </w:rPr>
              <w:t>2007)</w:t>
            </w:r>
          </w:p>
        </w:tc>
        <w:tc>
          <w:tcPr>
            <w:tcW w:w="3900"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头孢噻呋</w:t>
            </w:r>
            <w:r>
              <w:rPr>
                <w:rFonts w:ascii="Times New Roman" w:eastAsia="仿宋_GB2312" w:hAnsi="Times New Roman"/>
                <w:color w:val="000000"/>
                <w:kern w:val="0"/>
                <w:sz w:val="28"/>
                <w:szCs w:val="28"/>
              </w:rPr>
              <w:t xml:space="preserve"> 50</w:t>
            </w:r>
          </w:p>
        </w:tc>
        <w:tc>
          <w:tcPr>
            <w:tcW w:w="1411" w:type="dxa"/>
            <w:vMerge w:val="restart"/>
            <w:vAlign w:val="center"/>
          </w:tcPr>
          <w:p w:rsidR="00B1280B" w:rsidRDefault="00B1280B" w:rsidP="00993DC9">
            <w:pPr>
              <w:widowControl/>
              <w:shd w:val="clear" w:color="auto" w:fill="FFFFFF"/>
              <w:spacing w:line="3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1000</w:t>
            </w:r>
          </w:p>
        </w:tc>
      </w:tr>
      <w:tr w:rsidR="00B1280B" w:rsidTr="00993DC9">
        <w:trPr>
          <w:trHeight w:val="312"/>
          <w:jc w:val="center"/>
        </w:trPr>
        <w:tc>
          <w:tcPr>
            <w:tcW w:w="2075" w:type="dxa"/>
            <w:vMerge/>
            <w:vAlign w:val="center"/>
          </w:tcPr>
          <w:p w:rsidR="00B1280B" w:rsidRDefault="00B1280B" w:rsidP="00993DC9">
            <w:pPr>
              <w:widowControl/>
              <w:shd w:val="clear" w:color="auto" w:fill="FFFFFF"/>
              <w:spacing w:line="300" w:lineRule="exact"/>
              <w:jc w:val="center"/>
              <w:rPr>
                <w:rFonts w:ascii="Times New Roman" w:eastAsia="仿宋" w:hAnsi="Times New Roman"/>
                <w:color w:val="000000"/>
                <w:kern w:val="0"/>
                <w:sz w:val="28"/>
                <w:szCs w:val="28"/>
              </w:rPr>
            </w:pPr>
          </w:p>
        </w:tc>
        <w:tc>
          <w:tcPr>
            <w:tcW w:w="1488" w:type="dxa"/>
            <w:vMerge/>
            <w:vAlign w:val="center"/>
          </w:tcPr>
          <w:p w:rsidR="00B1280B" w:rsidRDefault="00B1280B" w:rsidP="00993DC9">
            <w:pPr>
              <w:widowControl/>
              <w:shd w:val="clear" w:color="auto" w:fill="FFFFFF"/>
              <w:spacing w:line="300" w:lineRule="exact"/>
              <w:jc w:val="center"/>
              <w:rPr>
                <w:rFonts w:ascii="Times New Roman" w:eastAsia="仿宋" w:hAnsi="Times New Roman"/>
                <w:color w:val="000000"/>
                <w:kern w:val="0"/>
                <w:sz w:val="28"/>
                <w:szCs w:val="28"/>
              </w:rPr>
            </w:pPr>
          </w:p>
        </w:tc>
        <w:tc>
          <w:tcPr>
            <w:tcW w:w="5125" w:type="dxa"/>
            <w:vMerge/>
            <w:vAlign w:val="center"/>
          </w:tcPr>
          <w:p w:rsidR="00B1280B" w:rsidRDefault="00B1280B" w:rsidP="00993DC9">
            <w:pPr>
              <w:widowControl/>
              <w:shd w:val="clear" w:color="auto" w:fill="FFFFFF"/>
              <w:spacing w:line="300" w:lineRule="exact"/>
              <w:jc w:val="center"/>
              <w:rPr>
                <w:rFonts w:ascii="Times New Roman" w:eastAsia="仿宋" w:hAnsi="Times New Roman"/>
                <w:color w:val="000000"/>
                <w:kern w:val="0"/>
                <w:sz w:val="28"/>
                <w:szCs w:val="28"/>
              </w:rPr>
            </w:pPr>
          </w:p>
        </w:tc>
        <w:tc>
          <w:tcPr>
            <w:tcW w:w="3900" w:type="dxa"/>
            <w:vMerge/>
            <w:vAlign w:val="center"/>
          </w:tcPr>
          <w:p w:rsidR="00B1280B" w:rsidRDefault="00B1280B" w:rsidP="00993DC9">
            <w:pPr>
              <w:widowControl/>
              <w:shd w:val="clear" w:color="auto" w:fill="FFFFFF"/>
              <w:spacing w:line="300" w:lineRule="exact"/>
              <w:jc w:val="center"/>
              <w:rPr>
                <w:rFonts w:ascii="Times New Roman" w:eastAsia="仿宋" w:hAnsi="Times New Roman"/>
                <w:color w:val="000000"/>
                <w:kern w:val="0"/>
                <w:sz w:val="28"/>
                <w:szCs w:val="28"/>
              </w:rPr>
            </w:pPr>
          </w:p>
        </w:tc>
        <w:tc>
          <w:tcPr>
            <w:tcW w:w="1411" w:type="dxa"/>
            <w:vMerge/>
            <w:vAlign w:val="center"/>
          </w:tcPr>
          <w:p w:rsidR="00B1280B" w:rsidRDefault="00B1280B" w:rsidP="00993DC9">
            <w:pPr>
              <w:widowControl/>
              <w:shd w:val="clear" w:color="auto" w:fill="FFFFFF"/>
              <w:spacing w:line="300" w:lineRule="exact"/>
              <w:jc w:val="center"/>
              <w:rPr>
                <w:rFonts w:ascii="Times New Roman" w:eastAsia="仿宋" w:hAnsi="Times New Roman"/>
                <w:color w:val="000000"/>
                <w:kern w:val="0"/>
                <w:sz w:val="28"/>
                <w:szCs w:val="28"/>
              </w:rPr>
            </w:pPr>
          </w:p>
        </w:tc>
      </w:tr>
    </w:tbl>
    <w:p w:rsidR="00B1280B" w:rsidRDefault="00B1280B" w:rsidP="00B1280B">
      <w:pPr>
        <w:widowControl/>
        <w:shd w:val="clear" w:color="auto" w:fill="FFFFFF"/>
        <w:spacing w:line="600" w:lineRule="atLeast"/>
        <w:rPr>
          <w:rFonts w:ascii="黑体" w:eastAsia="黑体" w:hAnsi="黑体"/>
          <w:sz w:val="32"/>
          <w:szCs w:val="32"/>
        </w:rPr>
        <w:sectPr w:rsidR="00B1280B">
          <w:footerReference w:type="default" r:id="rId8"/>
          <w:pgSz w:w="16838" w:h="11906" w:orient="landscape"/>
          <w:pgMar w:top="1797" w:right="1440" w:bottom="1797" w:left="1440" w:header="851" w:footer="992" w:gutter="0"/>
          <w:cols w:space="720"/>
          <w:docGrid w:linePitch="312"/>
        </w:sectPr>
      </w:pPr>
      <w:r>
        <w:rPr>
          <w:rFonts w:ascii="仿宋_GB2312" w:eastAsia="仿宋_GB2312" w:hAnsi="仿宋_GB2312" w:cs="仿宋_GB2312"/>
          <w:kern w:val="0"/>
          <w:sz w:val="32"/>
          <w:szCs w:val="32"/>
        </w:rPr>
        <w:t xml:space="preserve">    </w:t>
      </w:r>
      <w:r>
        <w:rPr>
          <w:rFonts w:ascii="黑体" w:eastAsia="黑体" w:hAnsi="黑体" w:cs="黑体"/>
          <w:bCs/>
          <w:color w:val="000000"/>
          <w:kern w:val="0"/>
          <w:sz w:val="32"/>
          <w:szCs w:val="32"/>
        </w:rPr>
        <w:t>备注：</w:t>
      </w:r>
      <w:r>
        <w:rPr>
          <w:rFonts w:ascii="仿宋_GB2312" w:eastAsia="仿宋_GB2312" w:hAnsi="仿宋_GB2312" w:cs="仿宋_GB2312" w:hint="eastAsia"/>
          <w:kern w:val="0"/>
          <w:sz w:val="32"/>
          <w:szCs w:val="32"/>
        </w:rPr>
        <w:t>*为临时限量规定，适用于本年度兽药残留监控计划的执行</w:t>
      </w:r>
      <w:r>
        <w:rPr>
          <w:rFonts w:ascii="仿宋_GB2312" w:eastAsia="仿宋_GB2312" w:hAnsi="仿宋_GB2312" w:cs="仿宋_GB2312"/>
          <w:kern w:val="0"/>
          <w:sz w:val="32"/>
          <w:szCs w:val="32"/>
        </w:rPr>
        <w:t>；</w:t>
      </w:r>
      <w:r>
        <w:rPr>
          <w:rFonts w:ascii="仿宋_GB2312" w:eastAsia="仿宋_GB2312" w:hAnsi="仿宋_GB2312" w:cs="仿宋_GB2312"/>
          <w:bCs/>
          <w:sz w:val="32"/>
          <w:szCs w:val="32"/>
        </w:rPr>
        <w:t>推荐检测方法由全国兽药残留专家委员会办公室另文发布。</w:t>
      </w:r>
    </w:p>
    <w:p w:rsidR="00B1280B" w:rsidRDefault="00B1280B" w:rsidP="00B1280B">
      <w:pPr>
        <w:widowControl/>
        <w:shd w:val="clear" w:color="auto" w:fill="FFFFFF"/>
        <w:spacing w:line="360" w:lineRule="auto"/>
        <w:jc w:val="left"/>
        <w:rPr>
          <w:rFonts w:ascii="黑体" w:eastAsia="黑体" w:hAnsi="黑体" w:cs="黑体" w:hint="eastAsia"/>
          <w:color w:val="333333"/>
          <w:kern w:val="0"/>
          <w:sz w:val="32"/>
          <w:szCs w:val="32"/>
        </w:rPr>
      </w:pPr>
      <w:r>
        <w:rPr>
          <w:rFonts w:ascii="黑体" w:eastAsia="黑体" w:hAnsi="黑体" w:cs="黑体" w:hint="eastAsia"/>
          <w:color w:val="333333"/>
          <w:kern w:val="0"/>
          <w:sz w:val="32"/>
          <w:szCs w:val="32"/>
        </w:rPr>
        <w:lastRenderedPageBreak/>
        <w:t>附</w:t>
      </w:r>
      <w:r>
        <w:rPr>
          <w:rFonts w:ascii="黑体" w:eastAsia="黑体" w:hAnsi="黑体" w:cs="黑体"/>
          <w:color w:val="333333"/>
          <w:kern w:val="0"/>
          <w:sz w:val="32"/>
          <w:szCs w:val="32"/>
        </w:rPr>
        <w:t>录4</w:t>
      </w:r>
    </w:p>
    <w:p w:rsidR="00B1280B" w:rsidRDefault="00B1280B" w:rsidP="00B1280B">
      <w:pPr>
        <w:widowControl/>
        <w:shd w:val="clear" w:color="auto" w:fill="FFFFFF"/>
        <w:spacing w:line="600" w:lineRule="exact"/>
        <w:jc w:val="center"/>
        <w:rPr>
          <w:rFonts w:ascii="华文中宋" w:eastAsia="华文中宋" w:hAnsi="华文中宋" w:cs="华文中宋" w:hint="eastAsia"/>
          <w:b/>
          <w:color w:val="333333"/>
          <w:kern w:val="0"/>
          <w:sz w:val="44"/>
          <w:szCs w:val="44"/>
        </w:rPr>
      </w:pPr>
      <w:r>
        <w:rPr>
          <w:rFonts w:ascii="华文中宋" w:eastAsia="华文中宋" w:hAnsi="华文中宋" w:cs="华文中宋" w:hint="eastAsia"/>
          <w:b/>
          <w:color w:val="333333"/>
          <w:kern w:val="0"/>
          <w:sz w:val="44"/>
          <w:szCs w:val="44"/>
        </w:rPr>
        <w:t>抽样情况、检测结果和跟踪检测结果汇总表</w:t>
      </w:r>
    </w:p>
    <w:p w:rsidR="00B1280B" w:rsidRDefault="00B1280B" w:rsidP="00B1280B">
      <w:pPr>
        <w:spacing w:beforeLines="50" w:afterLines="50"/>
        <w:jc w:val="center"/>
        <w:rPr>
          <w:rFonts w:ascii="Times New Roman" w:eastAsia="仿宋" w:hAnsi="Times New Roman"/>
          <w:b/>
          <w:bCs/>
          <w:color w:val="000000"/>
          <w:kern w:val="0"/>
          <w:sz w:val="24"/>
          <w:szCs w:val="21"/>
        </w:rPr>
      </w:pPr>
      <w:r>
        <w:rPr>
          <w:rFonts w:ascii="Times New Roman" w:eastAsia="仿宋" w:hAnsi="Times New Roman"/>
          <w:b/>
          <w:bCs/>
          <w:color w:val="000000"/>
          <w:kern w:val="0"/>
          <w:sz w:val="24"/>
          <w:szCs w:val="21"/>
        </w:rPr>
        <w:t>表一、兽药残留监控计划抽样情况汇总表（</w:t>
      </w:r>
      <w:r>
        <w:rPr>
          <w:rFonts w:ascii="Times New Roman" w:eastAsia="仿宋" w:hAnsi="Times New Roman"/>
          <w:b/>
          <w:bCs/>
          <w:color w:val="000000"/>
          <w:kern w:val="0"/>
          <w:sz w:val="24"/>
          <w:szCs w:val="21"/>
        </w:rPr>
        <w:t>2022</w:t>
      </w:r>
      <w:r>
        <w:rPr>
          <w:rFonts w:ascii="Times New Roman" w:eastAsia="仿宋" w:hAnsi="Times New Roman"/>
          <w:b/>
          <w:bCs/>
          <w:color w:val="000000"/>
          <w:kern w:val="0"/>
          <w:sz w:val="24"/>
          <w:szCs w:val="21"/>
        </w:rPr>
        <w:t>年第</w:t>
      </w:r>
      <w:r>
        <w:rPr>
          <w:rFonts w:ascii="Times New Roman" w:eastAsia="仿宋" w:hAnsi="Times New Roman"/>
          <w:b/>
          <w:bCs/>
          <w:color w:val="000000"/>
          <w:kern w:val="0"/>
          <w:sz w:val="24"/>
          <w:szCs w:val="21"/>
        </w:rPr>
        <w:t>×</w:t>
      </w:r>
      <w:r>
        <w:rPr>
          <w:rFonts w:ascii="Times New Roman" w:eastAsia="仿宋" w:hAnsi="Times New Roman"/>
          <w:b/>
          <w:bCs/>
          <w:color w:val="000000"/>
          <w:kern w:val="0"/>
          <w:sz w:val="24"/>
          <w:szCs w:val="21"/>
        </w:rPr>
        <w:t>季度）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8"/>
        <w:gridCol w:w="1134"/>
        <w:gridCol w:w="2127"/>
        <w:gridCol w:w="2268"/>
        <w:gridCol w:w="1275"/>
        <w:gridCol w:w="1629"/>
        <w:gridCol w:w="1260"/>
        <w:gridCol w:w="1309"/>
        <w:gridCol w:w="1260"/>
        <w:gridCol w:w="1260"/>
      </w:tblGrid>
      <w:tr w:rsidR="00B1280B" w:rsidTr="00993DC9">
        <w:trPr>
          <w:cantSplit/>
          <w:trHeight w:val="367"/>
          <w:jc w:val="center"/>
        </w:trPr>
        <w:tc>
          <w:tcPr>
            <w:tcW w:w="698" w:type="dxa"/>
            <w:vAlign w:val="center"/>
          </w:tcPr>
          <w:p w:rsidR="00B1280B" w:rsidRDefault="00B1280B" w:rsidP="00993DC9">
            <w:pPr>
              <w:jc w:val="center"/>
              <w:rPr>
                <w:rFonts w:ascii="Times New Roman" w:eastAsia="仿宋" w:hAnsi="Times New Roman"/>
                <w:b/>
                <w:bCs/>
                <w:color w:val="000000"/>
                <w:kern w:val="0"/>
                <w:sz w:val="18"/>
                <w:szCs w:val="18"/>
              </w:rPr>
            </w:pPr>
            <w:r>
              <w:rPr>
                <w:rFonts w:ascii="Times New Roman" w:eastAsia="仿宋" w:hAnsi="Times New Roman"/>
                <w:b/>
                <w:bCs/>
                <w:color w:val="000000"/>
                <w:kern w:val="0"/>
                <w:sz w:val="18"/>
                <w:szCs w:val="18"/>
              </w:rPr>
              <w:t>序号</w:t>
            </w:r>
          </w:p>
        </w:tc>
        <w:tc>
          <w:tcPr>
            <w:tcW w:w="1134" w:type="dxa"/>
            <w:vAlign w:val="center"/>
          </w:tcPr>
          <w:p w:rsidR="00B1280B" w:rsidRDefault="00B1280B" w:rsidP="00993DC9">
            <w:pPr>
              <w:jc w:val="center"/>
              <w:rPr>
                <w:rFonts w:ascii="Times New Roman" w:eastAsia="仿宋" w:hAnsi="Times New Roman"/>
                <w:b/>
                <w:bCs/>
                <w:color w:val="000000"/>
                <w:kern w:val="0"/>
                <w:sz w:val="18"/>
                <w:szCs w:val="18"/>
              </w:rPr>
            </w:pPr>
            <w:r>
              <w:rPr>
                <w:rFonts w:ascii="Times New Roman" w:eastAsia="仿宋" w:hAnsi="Times New Roman"/>
                <w:b/>
                <w:bCs/>
                <w:color w:val="000000"/>
                <w:kern w:val="0"/>
                <w:sz w:val="18"/>
                <w:szCs w:val="18"/>
              </w:rPr>
              <w:t>样品名称</w:t>
            </w:r>
          </w:p>
        </w:tc>
        <w:tc>
          <w:tcPr>
            <w:tcW w:w="2127" w:type="dxa"/>
            <w:vAlign w:val="center"/>
          </w:tcPr>
          <w:p w:rsidR="00B1280B" w:rsidRDefault="00B1280B" w:rsidP="00993DC9">
            <w:pPr>
              <w:jc w:val="center"/>
              <w:rPr>
                <w:rFonts w:ascii="Times New Roman" w:eastAsia="仿宋" w:hAnsi="Times New Roman"/>
                <w:b/>
                <w:bCs/>
                <w:color w:val="000000"/>
                <w:kern w:val="0"/>
                <w:sz w:val="18"/>
                <w:szCs w:val="18"/>
              </w:rPr>
            </w:pPr>
            <w:r>
              <w:rPr>
                <w:rFonts w:ascii="Times New Roman" w:eastAsia="仿宋" w:hAnsi="Times New Roman"/>
                <w:b/>
                <w:bCs/>
                <w:color w:val="000000"/>
                <w:kern w:val="0"/>
                <w:sz w:val="18"/>
                <w:szCs w:val="18"/>
              </w:rPr>
              <w:t>被抽样单位名称</w:t>
            </w:r>
          </w:p>
        </w:tc>
        <w:tc>
          <w:tcPr>
            <w:tcW w:w="2268" w:type="dxa"/>
            <w:vAlign w:val="center"/>
          </w:tcPr>
          <w:p w:rsidR="00B1280B" w:rsidRDefault="00B1280B" w:rsidP="00993DC9">
            <w:pPr>
              <w:jc w:val="center"/>
              <w:rPr>
                <w:rFonts w:ascii="Times New Roman" w:eastAsia="仿宋" w:hAnsi="Times New Roman"/>
                <w:b/>
                <w:bCs/>
                <w:color w:val="000000"/>
                <w:kern w:val="0"/>
                <w:sz w:val="18"/>
                <w:szCs w:val="18"/>
              </w:rPr>
            </w:pPr>
            <w:r>
              <w:rPr>
                <w:rFonts w:ascii="Times New Roman" w:eastAsia="仿宋" w:hAnsi="Times New Roman"/>
                <w:b/>
                <w:bCs/>
                <w:color w:val="000000"/>
                <w:kern w:val="0"/>
                <w:sz w:val="18"/>
                <w:szCs w:val="18"/>
              </w:rPr>
              <w:t>样品产地（检疫证号）</w:t>
            </w:r>
          </w:p>
        </w:tc>
        <w:tc>
          <w:tcPr>
            <w:tcW w:w="1275" w:type="dxa"/>
            <w:vAlign w:val="center"/>
          </w:tcPr>
          <w:p w:rsidR="00B1280B" w:rsidRDefault="00B1280B" w:rsidP="00993DC9">
            <w:pPr>
              <w:jc w:val="center"/>
              <w:rPr>
                <w:rFonts w:ascii="Times New Roman" w:eastAsia="仿宋" w:hAnsi="Times New Roman"/>
                <w:b/>
                <w:bCs/>
                <w:color w:val="000000"/>
                <w:kern w:val="0"/>
                <w:sz w:val="18"/>
                <w:szCs w:val="18"/>
              </w:rPr>
            </w:pPr>
            <w:r>
              <w:rPr>
                <w:rFonts w:ascii="Times New Roman" w:eastAsia="仿宋" w:hAnsi="Times New Roman"/>
                <w:b/>
                <w:bCs/>
                <w:color w:val="000000"/>
                <w:kern w:val="0"/>
                <w:sz w:val="18"/>
                <w:szCs w:val="18"/>
              </w:rPr>
              <w:t>样品编号</w:t>
            </w:r>
          </w:p>
        </w:tc>
        <w:tc>
          <w:tcPr>
            <w:tcW w:w="1629" w:type="dxa"/>
            <w:vAlign w:val="center"/>
          </w:tcPr>
          <w:p w:rsidR="00B1280B" w:rsidRDefault="00B1280B" w:rsidP="00993DC9">
            <w:pPr>
              <w:jc w:val="center"/>
              <w:rPr>
                <w:rFonts w:ascii="Times New Roman" w:eastAsia="仿宋" w:hAnsi="Times New Roman"/>
                <w:b/>
                <w:bCs/>
                <w:color w:val="000000"/>
                <w:kern w:val="0"/>
                <w:sz w:val="18"/>
                <w:szCs w:val="18"/>
              </w:rPr>
            </w:pPr>
            <w:r>
              <w:rPr>
                <w:rFonts w:ascii="Times New Roman" w:eastAsia="仿宋" w:hAnsi="Times New Roman"/>
                <w:b/>
                <w:bCs/>
                <w:color w:val="000000"/>
                <w:kern w:val="0"/>
                <w:sz w:val="18"/>
                <w:szCs w:val="18"/>
              </w:rPr>
              <w:t>抽样单位</w:t>
            </w:r>
          </w:p>
        </w:tc>
        <w:tc>
          <w:tcPr>
            <w:tcW w:w="1260" w:type="dxa"/>
            <w:vAlign w:val="center"/>
          </w:tcPr>
          <w:p w:rsidR="00B1280B" w:rsidRDefault="00B1280B" w:rsidP="00993DC9">
            <w:pPr>
              <w:ind w:left="57"/>
              <w:rPr>
                <w:rFonts w:ascii="Times New Roman" w:eastAsia="仿宋" w:hAnsi="Times New Roman"/>
                <w:b/>
                <w:bCs/>
                <w:color w:val="000000"/>
                <w:kern w:val="0"/>
                <w:sz w:val="18"/>
                <w:szCs w:val="18"/>
              </w:rPr>
            </w:pPr>
            <w:r>
              <w:rPr>
                <w:rFonts w:ascii="Times New Roman" w:eastAsia="仿宋" w:hAnsi="Times New Roman"/>
                <w:b/>
                <w:bCs/>
                <w:color w:val="000000"/>
                <w:kern w:val="0"/>
                <w:sz w:val="18"/>
                <w:szCs w:val="18"/>
              </w:rPr>
              <w:t>抽样人</w:t>
            </w:r>
          </w:p>
        </w:tc>
        <w:tc>
          <w:tcPr>
            <w:tcW w:w="1309" w:type="dxa"/>
            <w:vAlign w:val="center"/>
          </w:tcPr>
          <w:p w:rsidR="00B1280B" w:rsidRDefault="00B1280B" w:rsidP="00993DC9">
            <w:pPr>
              <w:jc w:val="center"/>
              <w:rPr>
                <w:rFonts w:ascii="Times New Roman" w:eastAsia="仿宋" w:hAnsi="Times New Roman"/>
                <w:b/>
                <w:bCs/>
                <w:color w:val="000000"/>
                <w:kern w:val="0"/>
                <w:sz w:val="18"/>
                <w:szCs w:val="18"/>
              </w:rPr>
            </w:pPr>
            <w:r>
              <w:rPr>
                <w:rFonts w:ascii="Times New Roman" w:eastAsia="仿宋" w:hAnsi="Times New Roman"/>
                <w:b/>
                <w:bCs/>
                <w:color w:val="000000"/>
                <w:kern w:val="0"/>
                <w:sz w:val="18"/>
                <w:szCs w:val="18"/>
              </w:rPr>
              <w:t>抽样时间</w:t>
            </w:r>
          </w:p>
        </w:tc>
        <w:tc>
          <w:tcPr>
            <w:tcW w:w="1260" w:type="dxa"/>
            <w:vAlign w:val="center"/>
          </w:tcPr>
          <w:p w:rsidR="00B1280B" w:rsidRDefault="00B1280B" w:rsidP="00993DC9">
            <w:pPr>
              <w:jc w:val="center"/>
              <w:rPr>
                <w:rFonts w:ascii="Times New Roman" w:eastAsia="仿宋" w:hAnsi="Times New Roman"/>
                <w:b/>
                <w:bCs/>
                <w:color w:val="000000"/>
                <w:kern w:val="0"/>
                <w:sz w:val="18"/>
                <w:szCs w:val="18"/>
              </w:rPr>
            </w:pPr>
            <w:r>
              <w:rPr>
                <w:rFonts w:ascii="Times New Roman" w:eastAsia="仿宋" w:hAnsi="Times New Roman"/>
                <w:b/>
                <w:bCs/>
                <w:color w:val="000000"/>
                <w:kern w:val="0"/>
                <w:sz w:val="18"/>
                <w:szCs w:val="18"/>
              </w:rPr>
              <w:t>送样人</w:t>
            </w:r>
          </w:p>
        </w:tc>
        <w:tc>
          <w:tcPr>
            <w:tcW w:w="1260" w:type="dxa"/>
            <w:vAlign w:val="center"/>
          </w:tcPr>
          <w:p w:rsidR="00B1280B" w:rsidRDefault="00B1280B" w:rsidP="00993DC9">
            <w:pPr>
              <w:jc w:val="center"/>
              <w:rPr>
                <w:rFonts w:ascii="Times New Roman" w:eastAsia="仿宋" w:hAnsi="Times New Roman"/>
                <w:b/>
                <w:bCs/>
                <w:color w:val="000000"/>
                <w:kern w:val="0"/>
                <w:sz w:val="18"/>
                <w:szCs w:val="18"/>
              </w:rPr>
            </w:pPr>
            <w:r>
              <w:rPr>
                <w:rFonts w:ascii="Times New Roman" w:eastAsia="仿宋" w:hAnsi="Times New Roman"/>
                <w:b/>
                <w:bCs/>
                <w:color w:val="000000"/>
                <w:kern w:val="0"/>
                <w:sz w:val="18"/>
                <w:szCs w:val="18"/>
              </w:rPr>
              <w:t>备注</w:t>
            </w:r>
          </w:p>
        </w:tc>
      </w:tr>
      <w:tr w:rsidR="00B1280B" w:rsidTr="00993DC9">
        <w:trPr>
          <w:jc w:val="center"/>
        </w:trPr>
        <w:tc>
          <w:tcPr>
            <w:tcW w:w="698" w:type="dxa"/>
          </w:tcPr>
          <w:p w:rsidR="00B1280B" w:rsidRDefault="00B1280B" w:rsidP="00993DC9">
            <w:pPr>
              <w:jc w:val="center"/>
              <w:rPr>
                <w:rFonts w:ascii="Times New Roman" w:eastAsia="仿宋" w:hAnsi="Times New Roman"/>
                <w:color w:val="000000"/>
                <w:kern w:val="0"/>
                <w:sz w:val="18"/>
                <w:szCs w:val="18"/>
              </w:rPr>
            </w:pPr>
          </w:p>
        </w:tc>
        <w:tc>
          <w:tcPr>
            <w:tcW w:w="1134" w:type="dxa"/>
          </w:tcPr>
          <w:p w:rsidR="00B1280B" w:rsidRDefault="00B1280B" w:rsidP="00993DC9">
            <w:pPr>
              <w:jc w:val="center"/>
              <w:rPr>
                <w:rFonts w:ascii="Times New Roman" w:eastAsia="仿宋" w:hAnsi="Times New Roman"/>
                <w:color w:val="000000"/>
                <w:kern w:val="0"/>
                <w:sz w:val="18"/>
                <w:szCs w:val="18"/>
              </w:rPr>
            </w:pPr>
          </w:p>
        </w:tc>
        <w:tc>
          <w:tcPr>
            <w:tcW w:w="2127" w:type="dxa"/>
          </w:tcPr>
          <w:p w:rsidR="00B1280B" w:rsidRDefault="00B1280B" w:rsidP="00993DC9">
            <w:pPr>
              <w:jc w:val="center"/>
              <w:rPr>
                <w:rFonts w:ascii="Times New Roman" w:eastAsia="仿宋" w:hAnsi="Times New Roman"/>
                <w:color w:val="000000"/>
                <w:kern w:val="0"/>
                <w:sz w:val="18"/>
                <w:szCs w:val="18"/>
              </w:rPr>
            </w:pPr>
          </w:p>
        </w:tc>
        <w:tc>
          <w:tcPr>
            <w:tcW w:w="2268" w:type="dxa"/>
          </w:tcPr>
          <w:p w:rsidR="00B1280B" w:rsidRDefault="00B1280B" w:rsidP="00993DC9">
            <w:pPr>
              <w:jc w:val="center"/>
              <w:rPr>
                <w:rFonts w:ascii="Times New Roman" w:eastAsia="仿宋" w:hAnsi="Times New Roman"/>
                <w:color w:val="000000"/>
                <w:kern w:val="0"/>
                <w:sz w:val="18"/>
                <w:szCs w:val="18"/>
              </w:rPr>
            </w:pPr>
          </w:p>
        </w:tc>
        <w:tc>
          <w:tcPr>
            <w:tcW w:w="1275" w:type="dxa"/>
          </w:tcPr>
          <w:p w:rsidR="00B1280B" w:rsidRDefault="00B1280B" w:rsidP="00993DC9">
            <w:pPr>
              <w:jc w:val="center"/>
              <w:rPr>
                <w:rFonts w:ascii="Times New Roman" w:eastAsia="仿宋" w:hAnsi="Times New Roman"/>
                <w:color w:val="000000"/>
                <w:kern w:val="0"/>
                <w:sz w:val="18"/>
                <w:szCs w:val="18"/>
              </w:rPr>
            </w:pPr>
          </w:p>
        </w:tc>
        <w:tc>
          <w:tcPr>
            <w:tcW w:w="1629" w:type="dxa"/>
          </w:tcPr>
          <w:p w:rsidR="00B1280B" w:rsidRDefault="00B1280B" w:rsidP="00993DC9">
            <w:pPr>
              <w:jc w:val="center"/>
              <w:rPr>
                <w:rFonts w:ascii="Times New Roman" w:eastAsia="仿宋" w:hAnsi="Times New Roman"/>
                <w:color w:val="000000"/>
                <w:kern w:val="0"/>
                <w:sz w:val="18"/>
                <w:szCs w:val="18"/>
              </w:rPr>
            </w:pPr>
          </w:p>
        </w:tc>
        <w:tc>
          <w:tcPr>
            <w:tcW w:w="1260" w:type="dxa"/>
          </w:tcPr>
          <w:p w:rsidR="00B1280B" w:rsidRDefault="00B1280B" w:rsidP="00993DC9">
            <w:pPr>
              <w:jc w:val="center"/>
              <w:rPr>
                <w:rFonts w:ascii="Times New Roman" w:eastAsia="仿宋" w:hAnsi="Times New Roman"/>
                <w:color w:val="000000"/>
                <w:kern w:val="0"/>
                <w:sz w:val="18"/>
                <w:szCs w:val="18"/>
              </w:rPr>
            </w:pPr>
          </w:p>
        </w:tc>
        <w:tc>
          <w:tcPr>
            <w:tcW w:w="1309" w:type="dxa"/>
          </w:tcPr>
          <w:p w:rsidR="00B1280B" w:rsidRDefault="00B1280B" w:rsidP="00993DC9">
            <w:pPr>
              <w:jc w:val="center"/>
              <w:rPr>
                <w:rFonts w:ascii="Times New Roman" w:eastAsia="仿宋" w:hAnsi="Times New Roman"/>
                <w:color w:val="000000"/>
                <w:kern w:val="0"/>
                <w:sz w:val="18"/>
                <w:szCs w:val="18"/>
              </w:rPr>
            </w:pPr>
          </w:p>
        </w:tc>
        <w:tc>
          <w:tcPr>
            <w:tcW w:w="1260" w:type="dxa"/>
          </w:tcPr>
          <w:p w:rsidR="00B1280B" w:rsidRDefault="00B1280B" w:rsidP="00993DC9">
            <w:pPr>
              <w:jc w:val="center"/>
              <w:rPr>
                <w:rFonts w:ascii="Times New Roman" w:eastAsia="仿宋" w:hAnsi="Times New Roman"/>
                <w:color w:val="000000"/>
                <w:kern w:val="0"/>
                <w:sz w:val="18"/>
                <w:szCs w:val="18"/>
              </w:rPr>
            </w:pPr>
          </w:p>
        </w:tc>
        <w:tc>
          <w:tcPr>
            <w:tcW w:w="1260" w:type="dxa"/>
          </w:tcPr>
          <w:p w:rsidR="00B1280B" w:rsidRDefault="00B1280B" w:rsidP="00993DC9">
            <w:pPr>
              <w:jc w:val="center"/>
              <w:rPr>
                <w:rFonts w:ascii="Times New Roman" w:eastAsia="仿宋" w:hAnsi="Times New Roman"/>
                <w:color w:val="000000"/>
                <w:kern w:val="0"/>
                <w:sz w:val="18"/>
                <w:szCs w:val="18"/>
              </w:rPr>
            </w:pPr>
          </w:p>
        </w:tc>
      </w:tr>
      <w:tr w:rsidR="00B1280B" w:rsidTr="00993DC9">
        <w:trPr>
          <w:jc w:val="center"/>
        </w:trPr>
        <w:tc>
          <w:tcPr>
            <w:tcW w:w="698" w:type="dxa"/>
          </w:tcPr>
          <w:p w:rsidR="00B1280B" w:rsidRDefault="00B1280B" w:rsidP="00993DC9">
            <w:pPr>
              <w:jc w:val="center"/>
              <w:rPr>
                <w:rFonts w:ascii="Times New Roman" w:eastAsia="仿宋" w:hAnsi="Times New Roman"/>
                <w:color w:val="000000"/>
                <w:kern w:val="0"/>
                <w:sz w:val="18"/>
                <w:szCs w:val="18"/>
              </w:rPr>
            </w:pPr>
          </w:p>
        </w:tc>
        <w:tc>
          <w:tcPr>
            <w:tcW w:w="1134" w:type="dxa"/>
          </w:tcPr>
          <w:p w:rsidR="00B1280B" w:rsidRDefault="00B1280B" w:rsidP="00993DC9">
            <w:pPr>
              <w:jc w:val="center"/>
              <w:rPr>
                <w:rFonts w:ascii="Times New Roman" w:eastAsia="仿宋" w:hAnsi="Times New Roman"/>
                <w:color w:val="000000"/>
                <w:kern w:val="0"/>
                <w:sz w:val="18"/>
                <w:szCs w:val="18"/>
              </w:rPr>
            </w:pPr>
          </w:p>
        </w:tc>
        <w:tc>
          <w:tcPr>
            <w:tcW w:w="2127" w:type="dxa"/>
          </w:tcPr>
          <w:p w:rsidR="00B1280B" w:rsidRDefault="00B1280B" w:rsidP="00993DC9">
            <w:pPr>
              <w:jc w:val="center"/>
              <w:rPr>
                <w:rFonts w:ascii="Times New Roman" w:eastAsia="仿宋" w:hAnsi="Times New Roman"/>
                <w:color w:val="000000"/>
                <w:kern w:val="0"/>
                <w:sz w:val="18"/>
                <w:szCs w:val="18"/>
              </w:rPr>
            </w:pPr>
          </w:p>
        </w:tc>
        <w:tc>
          <w:tcPr>
            <w:tcW w:w="2268" w:type="dxa"/>
          </w:tcPr>
          <w:p w:rsidR="00B1280B" w:rsidRDefault="00B1280B" w:rsidP="00993DC9">
            <w:pPr>
              <w:jc w:val="center"/>
              <w:rPr>
                <w:rFonts w:ascii="Times New Roman" w:eastAsia="仿宋" w:hAnsi="Times New Roman"/>
                <w:color w:val="000000"/>
                <w:kern w:val="0"/>
                <w:sz w:val="18"/>
                <w:szCs w:val="18"/>
              </w:rPr>
            </w:pPr>
          </w:p>
        </w:tc>
        <w:tc>
          <w:tcPr>
            <w:tcW w:w="1275" w:type="dxa"/>
          </w:tcPr>
          <w:p w:rsidR="00B1280B" w:rsidRDefault="00B1280B" w:rsidP="00993DC9">
            <w:pPr>
              <w:jc w:val="center"/>
              <w:rPr>
                <w:rFonts w:ascii="Times New Roman" w:eastAsia="仿宋" w:hAnsi="Times New Roman"/>
                <w:color w:val="000000"/>
                <w:kern w:val="0"/>
                <w:sz w:val="18"/>
                <w:szCs w:val="18"/>
              </w:rPr>
            </w:pPr>
          </w:p>
        </w:tc>
        <w:tc>
          <w:tcPr>
            <w:tcW w:w="1629" w:type="dxa"/>
          </w:tcPr>
          <w:p w:rsidR="00B1280B" w:rsidRDefault="00B1280B" w:rsidP="00993DC9">
            <w:pPr>
              <w:jc w:val="center"/>
              <w:rPr>
                <w:rFonts w:ascii="Times New Roman" w:eastAsia="仿宋" w:hAnsi="Times New Roman"/>
                <w:color w:val="000000"/>
                <w:kern w:val="0"/>
                <w:sz w:val="18"/>
                <w:szCs w:val="18"/>
              </w:rPr>
            </w:pPr>
          </w:p>
        </w:tc>
        <w:tc>
          <w:tcPr>
            <w:tcW w:w="1260" w:type="dxa"/>
          </w:tcPr>
          <w:p w:rsidR="00B1280B" w:rsidRDefault="00B1280B" w:rsidP="00993DC9">
            <w:pPr>
              <w:jc w:val="center"/>
              <w:rPr>
                <w:rFonts w:ascii="Times New Roman" w:eastAsia="仿宋" w:hAnsi="Times New Roman"/>
                <w:color w:val="000000"/>
                <w:kern w:val="0"/>
                <w:sz w:val="18"/>
                <w:szCs w:val="18"/>
              </w:rPr>
            </w:pPr>
          </w:p>
        </w:tc>
        <w:tc>
          <w:tcPr>
            <w:tcW w:w="1309" w:type="dxa"/>
          </w:tcPr>
          <w:p w:rsidR="00B1280B" w:rsidRDefault="00B1280B" w:rsidP="00993DC9">
            <w:pPr>
              <w:jc w:val="center"/>
              <w:rPr>
                <w:rFonts w:ascii="Times New Roman" w:eastAsia="仿宋" w:hAnsi="Times New Roman"/>
                <w:color w:val="000000"/>
                <w:kern w:val="0"/>
                <w:sz w:val="18"/>
                <w:szCs w:val="18"/>
              </w:rPr>
            </w:pPr>
          </w:p>
        </w:tc>
        <w:tc>
          <w:tcPr>
            <w:tcW w:w="1260" w:type="dxa"/>
          </w:tcPr>
          <w:p w:rsidR="00B1280B" w:rsidRDefault="00B1280B" w:rsidP="00993DC9">
            <w:pPr>
              <w:jc w:val="center"/>
              <w:rPr>
                <w:rFonts w:ascii="Times New Roman" w:eastAsia="仿宋" w:hAnsi="Times New Roman"/>
                <w:color w:val="000000"/>
                <w:kern w:val="0"/>
                <w:sz w:val="18"/>
                <w:szCs w:val="18"/>
              </w:rPr>
            </w:pPr>
          </w:p>
        </w:tc>
        <w:tc>
          <w:tcPr>
            <w:tcW w:w="1260" w:type="dxa"/>
          </w:tcPr>
          <w:p w:rsidR="00B1280B" w:rsidRDefault="00B1280B" w:rsidP="00993DC9">
            <w:pPr>
              <w:jc w:val="center"/>
              <w:rPr>
                <w:rFonts w:ascii="Times New Roman" w:eastAsia="仿宋" w:hAnsi="Times New Roman"/>
                <w:color w:val="000000"/>
                <w:kern w:val="0"/>
                <w:sz w:val="18"/>
                <w:szCs w:val="18"/>
              </w:rPr>
            </w:pPr>
          </w:p>
        </w:tc>
      </w:tr>
      <w:tr w:rsidR="00B1280B" w:rsidTr="00993DC9">
        <w:trPr>
          <w:jc w:val="center"/>
        </w:trPr>
        <w:tc>
          <w:tcPr>
            <w:tcW w:w="698" w:type="dxa"/>
          </w:tcPr>
          <w:p w:rsidR="00B1280B" w:rsidRDefault="00B1280B" w:rsidP="00993DC9">
            <w:pPr>
              <w:jc w:val="center"/>
              <w:rPr>
                <w:rFonts w:ascii="Times New Roman" w:eastAsia="仿宋" w:hAnsi="Times New Roman"/>
                <w:color w:val="000000"/>
                <w:kern w:val="0"/>
                <w:sz w:val="18"/>
                <w:szCs w:val="18"/>
              </w:rPr>
            </w:pPr>
          </w:p>
        </w:tc>
        <w:tc>
          <w:tcPr>
            <w:tcW w:w="1134" w:type="dxa"/>
          </w:tcPr>
          <w:p w:rsidR="00B1280B" w:rsidRDefault="00B1280B" w:rsidP="00993DC9">
            <w:pPr>
              <w:jc w:val="center"/>
              <w:rPr>
                <w:rFonts w:ascii="Times New Roman" w:eastAsia="仿宋" w:hAnsi="Times New Roman"/>
                <w:color w:val="000000"/>
                <w:kern w:val="0"/>
                <w:sz w:val="18"/>
                <w:szCs w:val="18"/>
              </w:rPr>
            </w:pPr>
          </w:p>
        </w:tc>
        <w:tc>
          <w:tcPr>
            <w:tcW w:w="2127" w:type="dxa"/>
          </w:tcPr>
          <w:p w:rsidR="00B1280B" w:rsidRDefault="00B1280B" w:rsidP="00993DC9">
            <w:pPr>
              <w:jc w:val="center"/>
              <w:rPr>
                <w:rFonts w:ascii="Times New Roman" w:eastAsia="仿宋" w:hAnsi="Times New Roman"/>
                <w:color w:val="000000"/>
                <w:kern w:val="0"/>
                <w:sz w:val="18"/>
                <w:szCs w:val="18"/>
              </w:rPr>
            </w:pPr>
          </w:p>
        </w:tc>
        <w:tc>
          <w:tcPr>
            <w:tcW w:w="2268" w:type="dxa"/>
          </w:tcPr>
          <w:p w:rsidR="00B1280B" w:rsidRDefault="00B1280B" w:rsidP="00993DC9">
            <w:pPr>
              <w:jc w:val="center"/>
              <w:rPr>
                <w:rFonts w:ascii="Times New Roman" w:eastAsia="仿宋" w:hAnsi="Times New Roman"/>
                <w:color w:val="000000"/>
                <w:kern w:val="0"/>
                <w:sz w:val="18"/>
                <w:szCs w:val="18"/>
              </w:rPr>
            </w:pPr>
          </w:p>
        </w:tc>
        <w:tc>
          <w:tcPr>
            <w:tcW w:w="1275" w:type="dxa"/>
          </w:tcPr>
          <w:p w:rsidR="00B1280B" w:rsidRDefault="00B1280B" w:rsidP="00993DC9">
            <w:pPr>
              <w:jc w:val="center"/>
              <w:rPr>
                <w:rFonts w:ascii="Times New Roman" w:eastAsia="仿宋" w:hAnsi="Times New Roman"/>
                <w:color w:val="000000"/>
                <w:kern w:val="0"/>
                <w:sz w:val="18"/>
                <w:szCs w:val="18"/>
              </w:rPr>
            </w:pPr>
          </w:p>
        </w:tc>
        <w:tc>
          <w:tcPr>
            <w:tcW w:w="1629" w:type="dxa"/>
          </w:tcPr>
          <w:p w:rsidR="00B1280B" w:rsidRDefault="00B1280B" w:rsidP="00993DC9">
            <w:pPr>
              <w:jc w:val="center"/>
              <w:rPr>
                <w:rFonts w:ascii="Times New Roman" w:eastAsia="仿宋" w:hAnsi="Times New Roman"/>
                <w:color w:val="000000"/>
                <w:kern w:val="0"/>
                <w:sz w:val="18"/>
                <w:szCs w:val="18"/>
              </w:rPr>
            </w:pPr>
          </w:p>
        </w:tc>
        <w:tc>
          <w:tcPr>
            <w:tcW w:w="1260" w:type="dxa"/>
          </w:tcPr>
          <w:p w:rsidR="00B1280B" w:rsidRDefault="00B1280B" w:rsidP="00993DC9">
            <w:pPr>
              <w:jc w:val="center"/>
              <w:rPr>
                <w:rFonts w:ascii="Times New Roman" w:eastAsia="仿宋" w:hAnsi="Times New Roman"/>
                <w:color w:val="000000"/>
                <w:kern w:val="0"/>
                <w:sz w:val="18"/>
                <w:szCs w:val="18"/>
              </w:rPr>
            </w:pPr>
          </w:p>
        </w:tc>
        <w:tc>
          <w:tcPr>
            <w:tcW w:w="1309" w:type="dxa"/>
          </w:tcPr>
          <w:p w:rsidR="00B1280B" w:rsidRDefault="00B1280B" w:rsidP="00993DC9">
            <w:pPr>
              <w:jc w:val="center"/>
              <w:rPr>
                <w:rFonts w:ascii="Times New Roman" w:eastAsia="仿宋" w:hAnsi="Times New Roman"/>
                <w:color w:val="000000"/>
                <w:kern w:val="0"/>
                <w:sz w:val="18"/>
                <w:szCs w:val="18"/>
              </w:rPr>
            </w:pPr>
          </w:p>
        </w:tc>
        <w:tc>
          <w:tcPr>
            <w:tcW w:w="1260" w:type="dxa"/>
          </w:tcPr>
          <w:p w:rsidR="00B1280B" w:rsidRDefault="00B1280B" w:rsidP="00993DC9">
            <w:pPr>
              <w:jc w:val="center"/>
              <w:rPr>
                <w:rFonts w:ascii="Times New Roman" w:eastAsia="仿宋" w:hAnsi="Times New Roman"/>
                <w:color w:val="000000"/>
                <w:kern w:val="0"/>
                <w:sz w:val="18"/>
                <w:szCs w:val="18"/>
              </w:rPr>
            </w:pPr>
          </w:p>
        </w:tc>
        <w:tc>
          <w:tcPr>
            <w:tcW w:w="1260" w:type="dxa"/>
          </w:tcPr>
          <w:p w:rsidR="00B1280B" w:rsidRDefault="00B1280B" w:rsidP="00993DC9">
            <w:pPr>
              <w:jc w:val="center"/>
              <w:rPr>
                <w:rFonts w:ascii="Times New Roman" w:eastAsia="仿宋" w:hAnsi="Times New Roman"/>
                <w:color w:val="000000"/>
                <w:kern w:val="0"/>
                <w:sz w:val="18"/>
                <w:szCs w:val="18"/>
              </w:rPr>
            </w:pPr>
          </w:p>
        </w:tc>
      </w:tr>
    </w:tbl>
    <w:p w:rsidR="00B1280B" w:rsidRDefault="00B1280B" w:rsidP="00B1280B">
      <w:pPr>
        <w:rPr>
          <w:rFonts w:ascii="Times New Roman" w:eastAsia="仿宋" w:hAnsi="Times New Roman"/>
          <w:color w:val="000000"/>
          <w:kern w:val="0"/>
          <w:sz w:val="18"/>
          <w:szCs w:val="18"/>
        </w:rPr>
      </w:pPr>
      <w:r>
        <w:rPr>
          <w:rFonts w:ascii="Times New Roman" w:eastAsia="仿宋" w:hAnsi="Times New Roman"/>
          <w:color w:val="000000"/>
          <w:kern w:val="0"/>
          <w:sz w:val="18"/>
          <w:szCs w:val="18"/>
        </w:rPr>
        <w:t>注：同一检测项目应集中排序</w:t>
      </w:r>
    </w:p>
    <w:p w:rsidR="00B1280B" w:rsidRDefault="00B1280B" w:rsidP="00B1280B">
      <w:pPr>
        <w:spacing w:beforeLines="50" w:afterLines="50"/>
        <w:jc w:val="center"/>
        <w:rPr>
          <w:rFonts w:ascii="Times New Roman" w:eastAsia="仿宋" w:hAnsi="Times New Roman"/>
          <w:b/>
          <w:bCs/>
          <w:color w:val="000000"/>
          <w:kern w:val="0"/>
          <w:sz w:val="24"/>
          <w:szCs w:val="21"/>
        </w:rPr>
      </w:pPr>
      <w:r>
        <w:rPr>
          <w:rFonts w:ascii="Times New Roman" w:eastAsia="仿宋" w:hAnsi="Times New Roman"/>
          <w:b/>
          <w:bCs/>
          <w:color w:val="000000"/>
          <w:kern w:val="0"/>
          <w:sz w:val="24"/>
          <w:szCs w:val="21"/>
        </w:rPr>
        <w:t>表二、兽药残留监控计划检测结果汇总表（</w:t>
      </w:r>
      <w:r>
        <w:rPr>
          <w:rFonts w:ascii="Times New Roman" w:eastAsia="仿宋" w:hAnsi="Times New Roman"/>
          <w:b/>
          <w:bCs/>
          <w:color w:val="000000"/>
          <w:kern w:val="0"/>
          <w:sz w:val="24"/>
          <w:szCs w:val="21"/>
        </w:rPr>
        <w:t>2022</w:t>
      </w:r>
      <w:r>
        <w:rPr>
          <w:rFonts w:ascii="Times New Roman" w:eastAsia="仿宋" w:hAnsi="Times New Roman"/>
          <w:b/>
          <w:bCs/>
          <w:color w:val="000000"/>
          <w:kern w:val="0"/>
          <w:sz w:val="24"/>
          <w:szCs w:val="21"/>
        </w:rPr>
        <w:t>年第</w:t>
      </w:r>
      <w:r>
        <w:rPr>
          <w:rFonts w:ascii="Times New Roman" w:eastAsia="仿宋" w:hAnsi="Times New Roman"/>
          <w:b/>
          <w:bCs/>
          <w:color w:val="000000"/>
          <w:kern w:val="0"/>
          <w:sz w:val="24"/>
          <w:szCs w:val="21"/>
        </w:rPr>
        <w:t>×</w:t>
      </w:r>
      <w:r>
        <w:rPr>
          <w:rFonts w:ascii="Times New Roman" w:eastAsia="仿宋" w:hAnsi="Times New Roman"/>
          <w:b/>
          <w:bCs/>
          <w:color w:val="000000"/>
          <w:kern w:val="0"/>
          <w:sz w:val="24"/>
          <w:szCs w:val="21"/>
        </w:rPr>
        <w:t>季度）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9"/>
        <w:gridCol w:w="848"/>
        <w:gridCol w:w="991"/>
        <w:gridCol w:w="712"/>
        <w:gridCol w:w="1215"/>
        <w:gridCol w:w="946"/>
        <w:gridCol w:w="1368"/>
        <w:gridCol w:w="1178"/>
        <w:gridCol w:w="1131"/>
        <w:gridCol w:w="1131"/>
        <w:gridCol w:w="848"/>
        <w:gridCol w:w="990"/>
        <w:gridCol w:w="1131"/>
        <w:gridCol w:w="836"/>
      </w:tblGrid>
      <w:tr w:rsidR="00B1280B" w:rsidTr="00993DC9">
        <w:trPr>
          <w:cantSplit/>
          <w:trHeight w:val="23"/>
          <w:jc w:val="center"/>
        </w:trPr>
        <w:tc>
          <w:tcPr>
            <w:tcW w:w="849" w:type="dxa"/>
            <w:vMerge w:val="restart"/>
            <w:vAlign w:val="center"/>
          </w:tcPr>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序号</w:t>
            </w:r>
            <w:r>
              <w:rPr>
                <w:rFonts w:ascii="Times New Roman" w:eastAsia="仿宋" w:hAnsi="Times New Roman"/>
                <w:color w:val="000000"/>
                <w:kern w:val="0"/>
                <w:sz w:val="18"/>
                <w:szCs w:val="18"/>
                <w:vertAlign w:val="superscript"/>
              </w:rPr>
              <w:t>（</w:t>
            </w:r>
            <w:r>
              <w:rPr>
                <w:rFonts w:ascii="Times New Roman" w:eastAsia="仿宋" w:hAnsi="Times New Roman"/>
                <w:color w:val="000000"/>
                <w:kern w:val="0"/>
                <w:sz w:val="18"/>
                <w:szCs w:val="18"/>
                <w:vertAlign w:val="superscript"/>
              </w:rPr>
              <w:t>1</w:t>
            </w:r>
            <w:r>
              <w:rPr>
                <w:rFonts w:ascii="Times New Roman" w:eastAsia="仿宋" w:hAnsi="Times New Roman"/>
                <w:color w:val="000000"/>
                <w:kern w:val="0"/>
                <w:sz w:val="18"/>
                <w:szCs w:val="18"/>
                <w:vertAlign w:val="superscript"/>
              </w:rPr>
              <w:t>）</w:t>
            </w:r>
          </w:p>
        </w:tc>
        <w:tc>
          <w:tcPr>
            <w:tcW w:w="848" w:type="dxa"/>
            <w:vMerge w:val="restart"/>
            <w:vAlign w:val="center"/>
          </w:tcPr>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样品</w:t>
            </w:r>
          </w:p>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名称</w:t>
            </w:r>
          </w:p>
        </w:tc>
        <w:tc>
          <w:tcPr>
            <w:tcW w:w="991" w:type="dxa"/>
            <w:vMerge w:val="restart"/>
            <w:vAlign w:val="center"/>
          </w:tcPr>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被抽样单位</w:t>
            </w:r>
          </w:p>
        </w:tc>
        <w:tc>
          <w:tcPr>
            <w:tcW w:w="712" w:type="dxa"/>
            <w:vMerge w:val="restart"/>
            <w:vAlign w:val="center"/>
          </w:tcPr>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样品</w:t>
            </w:r>
          </w:p>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编号</w:t>
            </w:r>
          </w:p>
        </w:tc>
        <w:tc>
          <w:tcPr>
            <w:tcW w:w="1215" w:type="dxa"/>
            <w:vMerge w:val="restart"/>
            <w:vAlign w:val="center"/>
          </w:tcPr>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检测样品</w:t>
            </w:r>
          </w:p>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编号</w:t>
            </w:r>
          </w:p>
        </w:tc>
        <w:tc>
          <w:tcPr>
            <w:tcW w:w="946" w:type="dxa"/>
            <w:vMerge w:val="restart"/>
            <w:vAlign w:val="center"/>
          </w:tcPr>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被检药物</w:t>
            </w:r>
          </w:p>
        </w:tc>
        <w:tc>
          <w:tcPr>
            <w:tcW w:w="1368" w:type="dxa"/>
            <w:vMerge w:val="restart"/>
            <w:vAlign w:val="center"/>
          </w:tcPr>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残留限量</w:t>
            </w:r>
          </w:p>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MRL(μg/Kg)</w:t>
            </w:r>
          </w:p>
        </w:tc>
        <w:tc>
          <w:tcPr>
            <w:tcW w:w="1178" w:type="dxa"/>
            <w:vMerge w:val="restart"/>
            <w:vAlign w:val="center"/>
          </w:tcPr>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检测方法</w:t>
            </w:r>
          </w:p>
        </w:tc>
        <w:tc>
          <w:tcPr>
            <w:tcW w:w="1131" w:type="dxa"/>
            <w:vMerge w:val="restart"/>
            <w:vAlign w:val="center"/>
          </w:tcPr>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hint="eastAsia"/>
                <w:color w:val="000000"/>
                <w:kern w:val="0"/>
                <w:sz w:val="18"/>
                <w:szCs w:val="18"/>
              </w:rPr>
              <w:t>定量</w:t>
            </w:r>
            <w:r>
              <w:rPr>
                <w:rFonts w:ascii="Times New Roman" w:eastAsia="仿宋" w:hAnsi="Times New Roman"/>
                <w:color w:val="000000"/>
                <w:kern w:val="0"/>
                <w:sz w:val="18"/>
                <w:szCs w:val="18"/>
              </w:rPr>
              <w:t>限</w:t>
            </w:r>
          </w:p>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(μg/Kg)</w:t>
            </w:r>
          </w:p>
        </w:tc>
        <w:tc>
          <w:tcPr>
            <w:tcW w:w="1131" w:type="dxa"/>
            <w:vMerge w:val="restart"/>
            <w:vAlign w:val="center"/>
          </w:tcPr>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检测结果</w:t>
            </w:r>
          </w:p>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(μg/Kg)</w:t>
            </w:r>
          </w:p>
        </w:tc>
        <w:tc>
          <w:tcPr>
            <w:tcW w:w="2969" w:type="dxa"/>
            <w:gridSpan w:val="3"/>
            <w:vAlign w:val="center"/>
          </w:tcPr>
          <w:p w:rsidR="00B1280B" w:rsidRDefault="00B1280B" w:rsidP="00993DC9">
            <w:pPr>
              <w:jc w:val="center"/>
              <w:rPr>
                <w:rFonts w:ascii="Times New Roman" w:eastAsia="仿宋" w:hAnsi="Times New Roman"/>
                <w:color w:val="000000"/>
                <w:kern w:val="0"/>
                <w:sz w:val="18"/>
                <w:szCs w:val="18"/>
                <w:vertAlign w:val="superscript"/>
              </w:rPr>
            </w:pPr>
            <w:r>
              <w:rPr>
                <w:rFonts w:ascii="Times New Roman" w:eastAsia="仿宋" w:hAnsi="Times New Roman"/>
                <w:color w:val="000000"/>
                <w:kern w:val="0"/>
                <w:sz w:val="18"/>
                <w:szCs w:val="18"/>
              </w:rPr>
              <w:t>检验结论</w:t>
            </w:r>
            <w:r>
              <w:rPr>
                <w:rFonts w:ascii="Times New Roman" w:eastAsia="仿宋" w:hAnsi="Times New Roman"/>
                <w:color w:val="000000"/>
                <w:kern w:val="0"/>
                <w:sz w:val="18"/>
                <w:szCs w:val="18"/>
                <w:vertAlign w:val="superscript"/>
              </w:rPr>
              <w:t>（</w:t>
            </w:r>
            <w:r>
              <w:rPr>
                <w:rFonts w:ascii="Times New Roman" w:eastAsia="仿宋" w:hAnsi="Times New Roman"/>
                <w:color w:val="000000"/>
                <w:kern w:val="0"/>
                <w:sz w:val="18"/>
                <w:szCs w:val="18"/>
                <w:vertAlign w:val="superscript"/>
              </w:rPr>
              <w:t>2</w:t>
            </w:r>
            <w:r>
              <w:rPr>
                <w:rFonts w:ascii="Times New Roman" w:eastAsia="仿宋" w:hAnsi="Times New Roman"/>
                <w:color w:val="000000"/>
                <w:kern w:val="0"/>
                <w:sz w:val="18"/>
                <w:szCs w:val="18"/>
                <w:vertAlign w:val="superscript"/>
              </w:rPr>
              <w:t>）</w:t>
            </w:r>
          </w:p>
        </w:tc>
        <w:tc>
          <w:tcPr>
            <w:tcW w:w="836" w:type="dxa"/>
            <w:vMerge w:val="restart"/>
            <w:vAlign w:val="center"/>
          </w:tcPr>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备注</w:t>
            </w:r>
          </w:p>
        </w:tc>
      </w:tr>
      <w:tr w:rsidR="00B1280B" w:rsidTr="00993DC9">
        <w:trPr>
          <w:cantSplit/>
          <w:trHeight w:val="23"/>
          <w:jc w:val="center"/>
        </w:trPr>
        <w:tc>
          <w:tcPr>
            <w:tcW w:w="849" w:type="dxa"/>
            <w:vMerge/>
          </w:tcPr>
          <w:p w:rsidR="00B1280B" w:rsidRDefault="00B1280B" w:rsidP="00993DC9">
            <w:pPr>
              <w:jc w:val="center"/>
              <w:rPr>
                <w:rFonts w:ascii="Times New Roman" w:eastAsia="仿宋" w:hAnsi="Times New Roman"/>
                <w:color w:val="000000"/>
                <w:kern w:val="0"/>
                <w:sz w:val="18"/>
                <w:szCs w:val="18"/>
              </w:rPr>
            </w:pPr>
          </w:p>
        </w:tc>
        <w:tc>
          <w:tcPr>
            <w:tcW w:w="848" w:type="dxa"/>
            <w:vMerge/>
          </w:tcPr>
          <w:p w:rsidR="00B1280B" w:rsidRDefault="00B1280B" w:rsidP="00993DC9">
            <w:pPr>
              <w:jc w:val="center"/>
              <w:rPr>
                <w:rFonts w:ascii="Times New Roman" w:eastAsia="仿宋" w:hAnsi="Times New Roman"/>
                <w:color w:val="000000"/>
                <w:kern w:val="0"/>
                <w:sz w:val="18"/>
                <w:szCs w:val="18"/>
              </w:rPr>
            </w:pPr>
          </w:p>
        </w:tc>
        <w:tc>
          <w:tcPr>
            <w:tcW w:w="991" w:type="dxa"/>
            <w:vMerge/>
          </w:tcPr>
          <w:p w:rsidR="00B1280B" w:rsidRDefault="00B1280B" w:rsidP="00993DC9">
            <w:pPr>
              <w:jc w:val="center"/>
              <w:rPr>
                <w:rFonts w:ascii="Times New Roman" w:eastAsia="仿宋" w:hAnsi="Times New Roman"/>
                <w:color w:val="000000"/>
                <w:kern w:val="0"/>
                <w:sz w:val="18"/>
                <w:szCs w:val="18"/>
              </w:rPr>
            </w:pPr>
          </w:p>
        </w:tc>
        <w:tc>
          <w:tcPr>
            <w:tcW w:w="712" w:type="dxa"/>
            <w:vMerge/>
          </w:tcPr>
          <w:p w:rsidR="00B1280B" w:rsidRDefault="00B1280B" w:rsidP="00993DC9">
            <w:pPr>
              <w:jc w:val="center"/>
              <w:rPr>
                <w:rFonts w:ascii="Times New Roman" w:eastAsia="仿宋" w:hAnsi="Times New Roman"/>
                <w:color w:val="000000"/>
                <w:kern w:val="0"/>
                <w:sz w:val="18"/>
                <w:szCs w:val="18"/>
              </w:rPr>
            </w:pPr>
          </w:p>
        </w:tc>
        <w:tc>
          <w:tcPr>
            <w:tcW w:w="1215" w:type="dxa"/>
            <w:vMerge/>
          </w:tcPr>
          <w:p w:rsidR="00B1280B" w:rsidRDefault="00B1280B" w:rsidP="00993DC9">
            <w:pPr>
              <w:jc w:val="center"/>
              <w:rPr>
                <w:rFonts w:ascii="Times New Roman" w:eastAsia="仿宋" w:hAnsi="Times New Roman"/>
                <w:color w:val="000000"/>
                <w:kern w:val="0"/>
                <w:sz w:val="18"/>
                <w:szCs w:val="18"/>
              </w:rPr>
            </w:pPr>
          </w:p>
        </w:tc>
        <w:tc>
          <w:tcPr>
            <w:tcW w:w="946" w:type="dxa"/>
            <w:vMerge/>
          </w:tcPr>
          <w:p w:rsidR="00B1280B" w:rsidRDefault="00B1280B" w:rsidP="00993DC9">
            <w:pPr>
              <w:jc w:val="center"/>
              <w:rPr>
                <w:rFonts w:ascii="Times New Roman" w:eastAsia="仿宋" w:hAnsi="Times New Roman"/>
                <w:color w:val="000000"/>
                <w:kern w:val="0"/>
                <w:sz w:val="18"/>
                <w:szCs w:val="18"/>
              </w:rPr>
            </w:pPr>
          </w:p>
        </w:tc>
        <w:tc>
          <w:tcPr>
            <w:tcW w:w="1368" w:type="dxa"/>
            <w:vMerge/>
          </w:tcPr>
          <w:p w:rsidR="00B1280B" w:rsidRDefault="00B1280B" w:rsidP="00993DC9">
            <w:pPr>
              <w:jc w:val="center"/>
              <w:rPr>
                <w:rFonts w:ascii="Times New Roman" w:eastAsia="仿宋" w:hAnsi="Times New Roman"/>
                <w:color w:val="000000"/>
                <w:kern w:val="0"/>
                <w:sz w:val="18"/>
                <w:szCs w:val="18"/>
              </w:rPr>
            </w:pPr>
          </w:p>
        </w:tc>
        <w:tc>
          <w:tcPr>
            <w:tcW w:w="1178" w:type="dxa"/>
            <w:vMerge/>
          </w:tcPr>
          <w:p w:rsidR="00B1280B" w:rsidRDefault="00B1280B" w:rsidP="00993DC9">
            <w:pPr>
              <w:jc w:val="center"/>
              <w:rPr>
                <w:rFonts w:ascii="Times New Roman" w:eastAsia="仿宋" w:hAnsi="Times New Roman"/>
                <w:color w:val="000000"/>
                <w:kern w:val="0"/>
                <w:sz w:val="18"/>
                <w:szCs w:val="18"/>
              </w:rPr>
            </w:pPr>
          </w:p>
        </w:tc>
        <w:tc>
          <w:tcPr>
            <w:tcW w:w="1131" w:type="dxa"/>
            <w:vMerge/>
          </w:tcPr>
          <w:p w:rsidR="00B1280B" w:rsidRDefault="00B1280B" w:rsidP="00993DC9">
            <w:pPr>
              <w:jc w:val="center"/>
              <w:rPr>
                <w:rFonts w:ascii="Times New Roman" w:eastAsia="仿宋" w:hAnsi="Times New Roman"/>
                <w:color w:val="000000"/>
                <w:kern w:val="0"/>
                <w:sz w:val="18"/>
                <w:szCs w:val="18"/>
              </w:rPr>
            </w:pPr>
          </w:p>
        </w:tc>
        <w:tc>
          <w:tcPr>
            <w:tcW w:w="1131" w:type="dxa"/>
            <w:vMerge/>
          </w:tcPr>
          <w:p w:rsidR="00B1280B" w:rsidRDefault="00B1280B" w:rsidP="00993DC9">
            <w:pPr>
              <w:jc w:val="center"/>
              <w:rPr>
                <w:rFonts w:ascii="Times New Roman" w:eastAsia="仿宋" w:hAnsi="Times New Roman"/>
                <w:color w:val="000000"/>
                <w:kern w:val="0"/>
                <w:sz w:val="18"/>
                <w:szCs w:val="18"/>
              </w:rPr>
            </w:pPr>
          </w:p>
        </w:tc>
        <w:tc>
          <w:tcPr>
            <w:tcW w:w="848" w:type="dxa"/>
            <w:vAlign w:val="center"/>
          </w:tcPr>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未检出</w:t>
            </w:r>
          </w:p>
        </w:tc>
        <w:tc>
          <w:tcPr>
            <w:tcW w:w="990" w:type="dxa"/>
            <w:vAlign w:val="center"/>
          </w:tcPr>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检出</w:t>
            </w:r>
            <w:r>
              <w:rPr>
                <w:rFonts w:ascii="Times New Roman" w:eastAsia="仿宋" w:hAnsi="Times New Roman"/>
                <w:color w:val="000000"/>
                <w:kern w:val="0"/>
                <w:sz w:val="18"/>
                <w:szCs w:val="18"/>
              </w:rPr>
              <w:t>&lt;MRL</w:t>
            </w:r>
          </w:p>
        </w:tc>
        <w:tc>
          <w:tcPr>
            <w:tcW w:w="1131" w:type="dxa"/>
            <w:vAlign w:val="center"/>
          </w:tcPr>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超标</w:t>
            </w:r>
            <w:r>
              <w:rPr>
                <w:rFonts w:ascii="Times New Roman" w:eastAsia="仿宋" w:hAnsi="Times New Roman"/>
                <w:color w:val="000000"/>
                <w:kern w:val="0"/>
                <w:sz w:val="18"/>
                <w:szCs w:val="18"/>
              </w:rPr>
              <w:t>&gt;MRL</w:t>
            </w:r>
          </w:p>
        </w:tc>
        <w:tc>
          <w:tcPr>
            <w:tcW w:w="836" w:type="dxa"/>
            <w:vMerge/>
          </w:tcPr>
          <w:p w:rsidR="00B1280B" w:rsidRDefault="00B1280B" w:rsidP="00993DC9">
            <w:pPr>
              <w:jc w:val="center"/>
              <w:rPr>
                <w:rFonts w:ascii="Times New Roman" w:eastAsia="仿宋" w:hAnsi="Times New Roman"/>
                <w:color w:val="000000"/>
                <w:kern w:val="0"/>
                <w:sz w:val="18"/>
                <w:szCs w:val="18"/>
              </w:rPr>
            </w:pPr>
          </w:p>
        </w:tc>
      </w:tr>
      <w:tr w:rsidR="00B1280B" w:rsidTr="00993DC9">
        <w:trPr>
          <w:trHeight w:val="23"/>
          <w:jc w:val="center"/>
        </w:trPr>
        <w:tc>
          <w:tcPr>
            <w:tcW w:w="849" w:type="dxa"/>
          </w:tcPr>
          <w:p w:rsidR="00B1280B" w:rsidRDefault="00B1280B" w:rsidP="00993DC9">
            <w:pPr>
              <w:rPr>
                <w:rFonts w:ascii="Times New Roman" w:eastAsia="仿宋" w:hAnsi="Times New Roman"/>
                <w:color w:val="000000"/>
                <w:kern w:val="0"/>
                <w:sz w:val="18"/>
                <w:szCs w:val="18"/>
              </w:rPr>
            </w:pPr>
          </w:p>
        </w:tc>
        <w:tc>
          <w:tcPr>
            <w:tcW w:w="848" w:type="dxa"/>
          </w:tcPr>
          <w:p w:rsidR="00B1280B" w:rsidRDefault="00B1280B" w:rsidP="00993DC9">
            <w:pPr>
              <w:jc w:val="center"/>
              <w:rPr>
                <w:rFonts w:ascii="Times New Roman" w:eastAsia="仿宋" w:hAnsi="Times New Roman"/>
                <w:color w:val="000000"/>
                <w:kern w:val="0"/>
                <w:sz w:val="18"/>
                <w:szCs w:val="18"/>
              </w:rPr>
            </w:pPr>
          </w:p>
        </w:tc>
        <w:tc>
          <w:tcPr>
            <w:tcW w:w="991" w:type="dxa"/>
          </w:tcPr>
          <w:p w:rsidR="00B1280B" w:rsidRDefault="00B1280B" w:rsidP="00993DC9">
            <w:pPr>
              <w:jc w:val="center"/>
              <w:rPr>
                <w:rFonts w:ascii="Times New Roman" w:eastAsia="仿宋" w:hAnsi="Times New Roman"/>
                <w:color w:val="000000"/>
                <w:kern w:val="0"/>
                <w:sz w:val="18"/>
                <w:szCs w:val="18"/>
              </w:rPr>
            </w:pPr>
          </w:p>
        </w:tc>
        <w:tc>
          <w:tcPr>
            <w:tcW w:w="712" w:type="dxa"/>
          </w:tcPr>
          <w:p w:rsidR="00B1280B" w:rsidRDefault="00B1280B" w:rsidP="00993DC9">
            <w:pPr>
              <w:jc w:val="center"/>
              <w:rPr>
                <w:rFonts w:ascii="Times New Roman" w:eastAsia="仿宋" w:hAnsi="Times New Roman"/>
                <w:color w:val="000000"/>
                <w:kern w:val="0"/>
                <w:sz w:val="18"/>
                <w:szCs w:val="18"/>
              </w:rPr>
            </w:pPr>
          </w:p>
        </w:tc>
        <w:tc>
          <w:tcPr>
            <w:tcW w:w="1215" w:type="dxa"/>
          </w:tcPr>
          <w:p w:rsidR="00B1280B" w:rsidRDefault="00B1280B" w:rsidP="00993DC9">
            <w:pPr>
              <w:jc w:val="center"/>
              <w:rPr>
                <w:rFonts w:ascii="Times New Roman" w:eastAsia="仿宋" w:hAnsi="Times New Roman"/>
                <w:color w:val="000000"/>
                <w:kern w:val="0"/>
                <w:sz w:val="18"/>
                <w:szCs w:val="18"/>
              </w:rPr>
            </w:pPr>
          </w:p>
        </w:tc>
        <w:tc>
          <w:tcPr>
            <w:tcW w:w="946" w:type="dxa"/>
          </w:tcPr>
          <w:p w:rsidR="00B1280B" w:rsidRDefault="00B1280B" w:rsidP="00993DC9">
            <w:pPr>
              <w:jc w:val="center"/>
              <w:rPr>
                <w:rFonts w:ascii="Times New Roman" w:eastAsia="仿宋" w:hAnsi="Times New Roman"/>
                <w:color w:val="000000"/>
                <w:kern w:val="0"/>
                <w:sz w:val="18"/>
                <w:szCs w:val="18"/>
              </w:rPr>
            </w:pPr>
          </w:p>
        </w:tc>
        <w:tc>
          <w:tcPr>
            <w:tcW w:w="1368" w:type="dxa"/>
          </w:tcPr>
          <w:p w:rsidR="00B1280B" w:rsidRDefault="00B1280B" w:rsidP="00993DC9">
            <w:pPr>
              <w:jc w:val="center"/>
              <w:rPr>
                <w:rFonts w:ascii="Times New Roman" w:eastAsia="仿宋" w:hAnsi="Times New Roman"/>
                <w:color w:val="000000"/>
                <w:kern w:val="0"/>
                <w:sz w:val="18"/>
                <w:szCs w:val="18"/>
              </w:rPr>
            </w:pPr>
          </w:p>
        </w:tc>
        <w:tc>
          <w:tcPr>
            <w:tcW w:w="1178" w:type="dxa"/>
          </w:tcPr>
          <w:p w:rsidR="00B1280B" w:rsidRDefault="00B1280B" w:rsidP="00993DC9">
            <w:pPr>
              <w:jc w:val="center"/>
              <w:rPr>
                <w:rFonts w:ascii="Times New Roman" w:eastAsia="仿宋" w:hAnsi="Times New Roman"/>
                <w:color w:val="000000"/>
                <w:kern w:val="0"/>
                <w:sz w:val="18"/>
                <w:szCs w:val="18"/>
              </w:rPr>
            </w:pPr>
          </w:p>
        </w:tc>
        <w:tc>
          <w:tcPr>
            <w:tcW w:w="1131" w:type="dxa"/>
          </w:tcPr>
          <w:p w:rsidR="00B1280B" w:rsidRDefault="00B1280B" w:rsidP="00993DC9">
            <w:pPr>
              <w:jc w:val="center"/>
              <w:rPr>
                <w:rFonts w:ascii="Times New Roman" w:eastAsia="仿宋" w:hAnsi="Times New Roman"/>
                <w:color w:val="000000"/>
                <w:kern w:val="0"/>
                <w:sz w:val="18"/>
                <w:szCs w:val="18"/>
              </w:rPr>
            </w:pPr>
          </w:p>
        </w:tc>
        <w:tc>
          <w:tcPr>
            <w:tcW w:w="1131" w:type="dxa"/>
          </w:tcPr>
          <w:p w:rsidR="00B1280B" w:rsidRDefault="00B1280B" w:rsidP="00993DC9">
            <w:pPr>
              <w:jc w:val="center"/>
              <w:rPr>
                <w:rFonts w:ascii="Times New Roman" w:eastAsia="仿宋" w:hAnsi="Times New Roman"/>
                <w:color w:val="000000"/>
                <w:kern w:val="0"/>
                <w:sz w:val="18"/>
                <w:szCs w:val="18"/>
              </w:rPr>
            </w:pPr>
          </w:p>
        </w:tc>
        <w:tc>
          <w:tcPr>
            <w:tcW w:w="848" w:type="dxa"/>
          </w:tcPr>
          <w:p w:rsidR="00B1280B" w:rsidRDefault="00B1280B" w:rsidP="00993DC9">
            <w:pPr>
              <w:jc w:val="center"/>
              <w:rPr>
                <w:rFonts w:ascii="Times New Roman" w:eastAsia="仿宋" w:hAnsi="Times New Roman"/>
                <w:color w:val="000000"/>
                <w:kern w:val="0"/>
                <w:sz w:val="18"/>
                <w:szCs w:val="18"/>
              </w:rPr>
            </w:pPr>
          </w:p>
        </w:tc>
        <w:tc>
          <w:tcPr>
            <w:tcW w:w="990" w:type="dxa"/>
          </w:tcPr>
          <w:p w:rsidR="00B1280B" w:rsidRDefault="00B1280B" w:rsidP="00993DC9">
            <w:pPr>
              <w:jc w:val="center"/>
              <w:rPr>
                <w:rFonts w:ascii="Times New Roman" w:eastAsia="仿宋" w:hAnsi="Times New Roman"/>
                <w:color w:val="000000"/>
                <w:kern w:val="0"/>
                <w:sz w:val="18"/>
                <w:szCs w:val="18"/>
              </w:rPr>
            </w:pPr>
          </w:p>
        </w:tc>
        <w:tc>
          <w:tcPr>
            <w:tcW w:w="1131" w:type="dxa"/>
          </w:tcPr>
          <w:p w:rsidR="00B1280B" w:rsidRDefault="00B1280B" w:rsidP="00993DC9">
            <w:pPr>
              <w:jc w:val="center"/>
              <w:rPr>
                <w:rFonts w:ascii="Times New Roman" w:eastAsia="仿宋" w:hAnsi="Times New Roman"/>
                <w:color w:val="000000"/>
                <w:kern w:val="0"/>
                <w:sz w:val="18"/>
                <w:szCs w:val="18"/>
              </w:rPr>
            </w:pPr>
          </w:p>
        </w:tc>
        <w:tc>
          <w:tcPr>
            <w:tcW w:w="836" w:type="dxa"/>
          </w:tcPr>
          <w:p w:rsidR="00B1280B" w:rsidRDefault="00B1280B" w:rsidP="00993DC9">
            <w:pPr>
              <w:jc w:val="center"/>
              <w:rPr>
                <w:rFonts w:ascii="Times New Roman" w:eastAsia="仿宋" w:hAnsi="Times New Roman"/>
                <w:color w:val="000000"/>
                <w:kern w:val="0"/>
                <w:sz w:val="18"/>
                <w:szCs w:val="18"/>
              </w:rPr>
            </w:pPr>
          </w:p>
        </w:tc>
      </w:tr>
      <w:tr w:rsidR="00B1280B" w:rsidTr="00993DC9">
        <w:trPr>
          <w:trHeight w:val="23"/>
          <w:jc w:val="center"/>
        </w:trPr>
        <w:tc>
          <w:tcPr>
            <w:tcW w:w="849" w:type="dxa"/>
          </w:tcPr>
          <w:p w:rsidR="00B1280B" w:rsidRDefault="00B1280B" w:rsidP="00993DC9">
            <w:pPr>
              <w:rPr>
                <w:rFonts w:ascii="Times New Roman" w:eastAsia="仿宋" w:hAnsi="Times New Roman"/>
                <w:color w:val="000000"/>
                <w:kern w:val="0"/>
                <w:sz w:val="18"/>
                <w:szCs w:val="18"/>
              </w:rPr>
            </w:pPr>
          </w:p>
        </w:tc>
        <w:tc>
          <w:tcPr>
            <w:tcW w:w="848" w:type="dxa"/>
          </w:tcPr>
          <w:p w:rsidR="00B1280B" w:rsidRDefault="00B1280B" w:rsidP="00993DC9">
            <w:pPr>
              <w:jc w:val="center"/>
              <w:rPr>
                <w:rFonts w:ascii="Times New Roman" w:eastAsia="仿宋" w:hAnsi="Times New Roman"/>
                <w:color w:val="000000"/>
                <w:kern w:val="0"/>
                <w:sz w:val="18"/>
                <w:szCs w:val="18"/>
              </w:rPr>
            </w:pPr>
          </w:p>
        </w:tc>
        <w:tc>
          <w:tcPr>
            <w:tcW w:w="991" w:type="dxa"/>
          </w:tcPr>
          <w:p w:rsidR="00B1280B" w:rsidRDefault="00B1280B" w:rsidP="00993DC9">
            <w:pPr>
              <w:jc w:val="center"/>
              <w:rPr>
                <w:rFonts w:ascii="Times New Roman" w:eastAsia="仿宋" w:hAnsi="Times New Roman"/>
                <w:color w:val="000000"/>
                <w:kern w:val="0"/>
                <w:sz w:val="18"/>
                <w:szCs w:val="18"/>
              </w:rPr>
            </w:pPr>
          </w:p>
        </w:tc>
        <w:tc>
          <w:tcPr>
            <w:tcW w:w="712" w:type="dxa"/>
          </w:tcPr>
          <w:p w:rsidR="00B1280B" w:rsidRDefault="00B1280B" w:rsidP="00993DC9">
            <w:pPr>
              <w:jc w:val="center"/>
              <w:rPr>
                <w:rFonts w:ascii="Times New Roman" w:eastAsia="仿宋" w:hAnsi="Times New Roman"/>
                <w:color w:val="000000"/>
                <w:kern w:val="0"/>
                <w:sz w:val="18"/>
                <w:szCs w:val="18"/>
              </w:rPr>
            </w:pPr>
          </w:p>
        </w:tc>
        <w:tc>
          <w:tcPr>
            <w:tcW w:w="1215" w:type="dxa"/>
          </w:tcPr>
          <w:p w:rsidR="00B1280B" w:rsidRDefault="00B1280B" w:rsidP="00993DC9">
            <w:pPr>
              <w:jc w:val="center"/>
              <w:rPr>
                <w:rFonts w:ascii="Times New Roman" w:eastAsia="仿宋" w:hAnsi="Times New Roman"/>
                <w:color w:val="000000"/>
                <w:kern w:val="0"/>
                <w:sz w:val="18"/>
                <w:szCs w:val="18"/>
              </w:rPr>
            </w:pPr>
          </w:p>
        </w:tc>
        <w:tc>
          <w:tcPr>
            <w:tcW w:w="946" w:type="dxa"/>
          </w:tcPr>
          <w:p w:rsidR="00B1280B" w:rsidRDefault="00B1280B" w:rsidP="00993DC9">
            <w:pPr>
              <w:jc w:val="center"/>
              <w:rPr>
                <w:rFonts w:ascii="Times New Roman" w:eastAsia="仿宋" w:hAnsi="Times New Roman"/>
                <w:color w:val="000000"/>
                <w:kern w:val="0"/>
                <w:sz w:val="18"/>
                <w:szCs w:val="18"/>
              </w:rPr>
            </w:pPr>
          </w:p>
        </w:tc>
        <w:tc>
          <w:tcPr>
            <w:tcW w:w="1368" w:type="dxa"/>
          </w:tcPr>
          <w:p w:rsidR="00B1280B" w:rsidRDefault="00B1280B" w:rsidP="00993DC9">
            <w:pPr>
              <w:jc w:val="center"/>
              <w:rPr>
                <w:rFonts w:ascii="Times New Roman" w:eastAsia="仿宋" w:hAnsi="Times New Roman"/>
                <w:color w:val="000000"/>
                <w:kern w:val="0"/>
                <w:sz w:val="18"/>
                <w:szCs w:val="18"/>
              </w:rPr>
            </w:pPr>
          </w:p>
        </w:tc>
        <w:tc>
          <w:tcPr>
            <w:tcW w:w="1178" w:type="dxa"/>
          </w:tcPr>
          <w:p w:rsidR="00B1280B" w:rsidRDefault="00B1280B" w:rsidP="00993DC9">
            <w:pPr>
              <w:jc w:val="center"/>
              <w:rPr>
                <w:rFonts w:ascii="Times New Roman" w:eastAsia="仿宋" w:hAnsi="Times New Roman"/>
                <w:color w:val="000000"/>
                <w:kern w:val="0"/>
                <w:sz w:val="18"/>
                <w:szCs w:val="18"/>
              </w:rPr>
            </w:pPr>
          </w:p>
        </w:tc>
        <w:tc>
          <w:tcPr>
            <w:tcW w:w="1131" w:type="dxa"/>
          </w:tcPr>
          <w:p w:rsidR="00B1280B" w:rsidRDefault="00B1280B" w:rsidP="00993DC9">
            <w:pPr>
              <w:jc w:val="center"/>
              <w:rPr>
                <w:rFonts w:ascii="Times New Roman" w:eastAsia="仿宋" w:hAnsi="Times New Roman"/>
                <w:color w:val="000000"/>
                <w:kern w:val="0"/>
                <w:sz w:val="18"/>
                <w:szCs w:val="18"/>
              </w:rPr>
            </w:pPr>
          </w:p>
        </w:tc>
        <w:tc>
          <w:tcPr>
            <w:tcW w:w="1131" w:type="dxa"/>
          </w:tcPr>
          <w:p w:rsidR="00B1280B" w:rsidRDefault="00B1280B" w:rsidP="00993DC9">
            <w:pPr>
              <w:jc w:val="center"/>
              <w:rPr>
                <w:rFonts w:ascii="Times New Roman" w:eastAsia="仿宋" w:hAnsi="Times New Roman"/>
                <w:color w:val="000000"/>
                <w:kern w:val="0"/>
                <w:sz w:val="18"/>
                <w:szCs w:val="18"/>
              </w:rPr>
            </w:pPr>
          </w:p>
        </w:tc>
        <w:tc>
          <w:tcPr>
            <w:tcW w:w="848" w:type="dxa"/>
          </w:tcPr>
          <w:p w:rsidR="00B1280B" w:rsidRDefault="00B1280B" w:rsidP="00993DC9">
            <w:pPr>
              <w:jc w:val="center"/>
              <w:rPr>
                <w:rFonts w:ascii="Times New Roman" w:eastAsia="仿宋" w:hAnsi="Times New Roman"/>
                <w:color w:val="000000"/>
                <w:kern w:val="0"/>
                <w:sz w:val="18"/>
                <w:szCs w:val="18"/>
              </w:rPr>
            </w:pPr>
          </w:p>
        </w:tc>
        <w:tc>
          <w:tcPr>
            <w:tcW w:w="990" w:type="dxa"/>
          </w:tcPr>
          <w:p w:rsidR="00B1280B" w:rsidRDefault="00B1280B" w:rsidP="00993DC9">
            <w:pPr>
              <w:jc w:val="center"/>
              <w:rPr>
                <w:rFonts w:ascii="Times New Roman" w:eastAsia="仿宋" w:hAnsi="Times New Roman"/>
                <w:color w:val="000000"/>
                <w:kern w:val="0"/>
                <w:sz w:val="18"/>
                <w:szCs w:val="18"/>
              </w:rPr>
            </w:pPr>
          </w:p>
        </w:tc>
        <w:tc>
          <w:tcPr>
            <w:tcW w:w="1131" w:type="dxa"/>
          </w:tcPr>
          <w:p w:rsidR="00B1280B" w:rsidRDefault="00B1280B" w:rsidP="00993DC9">
            <w:pPr>
              <w:jc w:val="center"/>
              <w:rPr>
                <w:rFonts w:ascii="Times New Roman" w:eastAsia="仿宋" w:hAnsi="Times New Roman"/>
                <w:color w:val="000000"/>
                <w:kern w:val="0"/>
                <w:sz w:val="18"/>
                <w:szCs w:val="18"/>
              </w:rPr>
            </w:pPr>
          </w:p>
        </w:tc>
        <w:tc>
          <w:tcPr>
            <w:tcW w:w="836" w:type="dxa"/>
          </w:tcPr>
          <w:p w:rsidR="00B1280B" w:rsidRDefault="00B1280B" w:rsidP="00993DC9">
            <w:pPr>
              <w:jc w:val="center"/>
              <w:rPr>
                <w:rFonts w:ascii="Times New Roman" w:eastAsia="仿宋" w:hAnsi="Times New Roman"/>
                <w:color w:val="000000"/>
                <w:kern w:val="0"/>
                <w:sz w:val="18"/>
                <w:szCs w:val="18"/>
              </w:rPr>
            </w:pPr>
          </w:p>
        </w:tc>
      </w:tr>
      <w:tr w:rsidR="00B1280B" w:rsidTr="00993DC9">
        <w:trPr>
          <w:trHeight w:val="23"/>
          <w:jc w:val="center"/>
        </w:trPr>
        <w:tc>
          <w:tcPr>
            <w:tcW w:w="849" w:type="dxa"/>
          </w:tcPr>
          <w:p w:rsidR="00B1280B" w:rsidRDefault="00B1280B" w:rsidP="00993DC9">
            <w:pPr>
              <w:rPr>
                <w:rFonts w:ascii="Times New Roman" w:eastAsia="仿宋" w:hAnsi="Times New Roman"/>
                <w:color w:val="000000"/>
                <w:kern w:val="0"/>
                <w:sz w:val="18"/>
                <w:szCs w:val="18"/>
              </w:rPr>
            </w:pPr>
          </w:p>
        </w:tc>
        <w:tc>
          <w:tcPr>
            <w:tcW w:w="848" w:type="dxa"/>
          </w:tcPr>
          <w:p w:rsidR="00B1280B" w:rsidRDefault="00B1280B" w:rsidP="00993DC9">
            <w:pPr>
              <w:jc w:val="center"/>
              <w:rPr>
                <w:rFonts w:ascii="Times New Roman" w:eastAsia="仿宋" w:hAnsi="Times New Roman"/>
                <w:color w:val="000000"/>
                <w:kern w:val="0"/>
                <w:sz w:val="18"/>
                <w:szCs w:val="18"/>
              </w:rPr>
            </w:pPr>
          </w:p>
        </w:tc>
        <w:tc>
          <w:tcPr>
            <w:tcW w:w="991" w:type="dxa"/>
          </w:tcPr>
          <w:p w:rsidR="00B1280B" w:rsidRDefault="00B1280B" w:rsidP="00993DC9">
            <w:pPr>
              <w:jc w:val="center"/>
              <w:rPr>
                <w:rFonts w:ascii="Times New Roman" w:eastAsia="仿宋" w:hAnsi="Times New Roman"/>
                <w:color w:val="000000"/>
                <w:kern w:val="0"/>
                <w:sz w:val="18"/>
                <w:szCs w:val="18"/>
              </w:rPr>
            </w:pPr>
          </w:p>
        </w:tc>
        <w:tc>
          <w:tcPr>
            <w:tcW w:w="712" w:type="dxa"/>
          </w:tcPr>
          <w:p w:rsidR="00B1280B" w:rsidRDefault="00B1280B" w:rsidP="00993DC9">
            <w:pPr>
              <w:jc w:val="center"/>
              <w:rPr>
                <w:rFonts w:ascii="Times New Roman" w:eastAsia="仿宋" w:hAnsi="Times New Roman"/>
                <w:color w:val="000000"/>
                <w:kern w:val="0"/>
                <w:sz w:val="18"/>
                <w:szCs w:val="18"/>
              </w:rPr>
            </w:pPr>
          </w:p>
        </w:tc>
        <w:tc>
          <w:tcPr>
            <w:tcW w:w="1215" w:type="dxa"/>
          </w:tcPr>
          <w:p w:rsidR="00B1280B" w:rsidRDefault="00B1280B" w:rsidP="00993DC9">
            <w:pPr>
              <w:jc w:val="center"/>
              <w:rPr>
                <w:rFonts w:ascii="Times New Roman" w:eastAsia="仿宋" w:hAnsi="Times New Roman"/>
                <w:color w:val="000000"/>
                <w:kern w:val="0"/>
                <w:sz w:val="18"/>
                <w:szCs w:val="18"/>
              </w:rPr>
            </w:pPr>
          </w:p>
        </w:tc>
        <w:tc>
          <w:tcPr>
            <w:tcW w:w="946" w:type="dxa"/>
          </w:tcPr>
          <w:p w:rsidR="00B1280B" w:rsidRDefault="00B1280B" w:rsidP="00993DC9">
            <w:pPr>
              <w:jc w:val="center"/>
              <w:rPr>
                <w:rFonts w:ascii="Times New Roman" w:eastAsia="仿宋" w:hAnsi="Times New Roman"/>
                <w:color w:val="000000"/>
                <w:kern w:val="0"/>
                <w:sz w:val="18"/>
                <w:szCs w:val="18"/>
              </w:rPr>
            </w:pPr>
          </w:p>
        </w:tc>
        <w:tc>
          <w:tcPr>
            <w:tcW w:w="1368" w:type="dxa"/>
          </w:tcPr>
          <w:p w:rsidR="00B1280B" w:rsidRDefault="00B1280B" w:rsidP="00993DC9">
            <w:pPr>
              <w:jc w:val="center"/>
              <w:rPr>
                <w:rFonts w:ascii="Times New Roman" w:eastAsia="仿宋" w:hAnsi="Times New Roman"/>
                <w:color w:val="000000"/>
                <w:kern w:val="0"/>
                <w:sz w:val="18"/>
                <w:szCs w:val="18"/>
              </w:rPr>
            </w:pPr>
          </w:p>
        </w:tc>
        <w:tc>
          <w:tcPr>
            <w:tcW w:w="1178" w:type="dxa"/>
          </w:tcPr>
          <w:p w:rsidR="00B1280B" w:rsidRDefault="00B1280B" w:rsidP="00993DC9">
            <w:pPr>
              <w:jc w:val="center"/>
              <w:rPr>
                <w:rFonts w:ascii="Times New Roman" w:eastAsia="仿宋" w:hAnsi="Times New Roman"/>
                <w:color w:val="000000"/>
                <w:kern w:val="0"/>
                <w:sz w:val="18"/>
                <w:szCs w:val="18"/>
              </w:rPr>
            </w:pPr>
          </w:p>
        </w:tc>
        <w:tc>
          <w:tcPr>
            <w:tcW w:w="1131" w:type="dxa"/>
          </w:tcPr>
          <w:p w:rsidR="00B1280B" w:rsidRDefault="00B1280B" w:rsidP="00993DC9">
            <w:pPr>
              <w:jc w:val="center"/>
              <w:rPr>
                <w:rFonts w:ascii="Times New Roman" w:eastAsia="仿宋" w:hAnsi="Times New Roman"/>
                <w:color w:val="000000"/>
                <w:kern w:val="0"/>
                <w:sz w:val="18"/>
                <w:szCs w:val="18"/>
              </w:rPr>
            </w:pPr>
          </w:p>
        </w:tc>
        <w:tc>
          <w:tcPr>
            <w:tcW w:w="1131" w:type="dxa"/>
          </w:tcPr>
          <w:p w:rsidR="00B1280B" w:rsidRDefault="00B1280B" w:rsidP="00993DC9">
            <w:pPr>
              <w:jc w:val="center"/>
              <w:rPr>
                <w:rFonts w:ascii="Times New Roman" w:eastAsia="仿宋" w:hAnsi="Times New Roman"/>
                <w:color w:val="000000"/>
                <w:kern w:val="0"/>
                <w:sz w:val="18"/>
                <w:szCs w:val="18"/>
              </w:rPr>
            </w:pPr>
          </w:p>
        </w:tc>
        <w:tc>
          <w:tcPr>
            <w:tcW w:w="848" w:type="dxa"/>
          </w:tcPr>
          <w:p w:rsidR="00B1280B" w:rsidRDefault="00B1280B" w:rsidP="00993DC9">
            <w:pPr>
              <w:jc w:val="center"/>
              <w:rPr>
                <w:rFonts w:ascii="Times New Roman" w:eastAsia="仿宋" w:hAnsi="Times New Roman"/>
                <w:color w:val="000000"/>
                <w:kern w:val="0"/>
                <w:sz w:val="18"/>
                <w:szCs w:val="18"/>
              </w:rPr>
            </w:pPr>
          </w:p>
        </w:tc>
        <w:tc>
          <w:tcPr>
            <w:tcW w:w="990" w:type="dxa"/>
          </w:tcPr>
          <w:p w:rsidR="00B1280B" w:rsidRDefault="00B1280B" w:rsidP="00993DC9">
            <w:pPr>
              <w:jc w:val="center"/>
              <w:rPr>
                <w:rFonts w:ascii="Times New Roman" w:eastAsia="仿宋" w:hAnsi="Times New Roman"/>
                <w:color w:val="000000"/>
                <w:kern w:val="0"/>
                <w:sz w:val="18"/>
                <w:szCs w:val="18"/>
              </w:rPr>
            </w:pPr>
          </w:p>
        </w:tc>
        <w:tc>
          <w:tcPr>
            <w:tcW w:w="1131" w:type="dxa"/>
          </w:tcPr>
          <w:p w:rsidR="00B1280B" w:rsidRDefault="00B1280B" w:rsidP="00993DC9">
            <w:pPr>
              <w:jc w:val="center"/>
              <w:rPr>
                <w:rFonts w:ascii="Times New Roman" w:eastAsia="仿宋" w:hAnsi="Times New Roman"/>
                <w:color w:val="000000"/>
                <w:kern w:val="0"/>
                <w:sz w:val="18"/>
                <w:szCs w:val="18"/>
              </w:rPr>
            </w:pPr>
          </w:p>
        </w:tc>
        <w:tc>
          <w:tcPr>
            <w:tcW w:w="836" w:type="dxa"/>
          </w:tcPr>
          <w:p w:rsidR="00B1280B" w:rsidRDefault="00B1280B" w:rsidP="00993DC9">
            <w:pPr>
              <w:jc w:val="center"/>
              <w:rPr>
                <w:rFonts w:ascii="Times New Roman" w:eastAsia="仿宋" w:hAnsi="Times New Roman"/>
                <w:color w:val="000000"/>
                <w:kern w:val="0"/>
                <w:sz w:val="18"/>
                <w:szCs w:val="18"/>
              </w:rPr>
            </w:pPr>
          </w:p>
        </w:tc>
      </w:tr>
    </w:tbl>
    <w:p w:rsidR="00B1280B" w:rsidRDefault="00B1280B" w:rsidP="00B1280B">
      <w:pPr>
        <w:rPr>
          <w:rFonts w:ascii="Times New Roman" w:eastAsia="仿宋" w:hAnsi="Times New Roman"/>
          <w:color w:val="000000"/>
          <w:kern w:val="0"/>
          <w:sz w:val="18"/>
          <w:szCs w:val="18"/>
        </w:rPr>
      </w:pPr>
      <w:r>
        <w:rPr>
          <w:rFonts w:ascii="Times New Roman" w:eastAsia="仿宋" w:hAnsi="Times New Roman"/>
          <w:color w:val="000000"/>
          <w:kern w:val="0"/>
          <w:sz w:val="18"/>
          <w:szCs w:val="18"/>
        </w:rPr>
        <w:t>注：（</w:t>
      </w:r>
      <w:r>
        <w:rPr>
          <w:rFonts w:ascii="Times New Roman" w:eastAsia="仿宋" w:hAnsi="Times New Roman"/>
          <w:color w:val="000000"/>
          <w:kern w:val="0"/>
          <w:sz w:val="18"/>
          <w:szCs w:val="18"/>
        </w:rPr>
        <w:t>1</w:t>
      </w:r>
      <w:r>
        <w:rPr>
          <w:rFonts w:ascii="Times New Roman" w:eastAsia="仿宋" w:hAnsi="Times New Roman"/>
          <w:color w:val="000000"/>
          <w:kern w:val="0"/>
          <w:sz w:val="18"/>
          <w:szCs w:val="18"/>
        </w:rPr>
        <w:t>）同一检测项目应集中排序；（</w:t>
      </w:r>
      <w:r>
        <w:rPr>
          <w:rFonts w:ascii="Times New Roman" w:eastAsia="仿宋" w:hAnsi="Times New Roman"/>
          <w:color w:val="000000"/>
          <w:kern w:val="0"/>
          <w:sz w:val="18"/>
          <w:szCs w:val="18"/>
        </w:rPr>
        <w:t>2</w:t>
      </w:r>
      <w:r>
        <w:rPr>
          <w:rFonts w:ascii="Times New Roman" w:eastAsia="仿宋" w:hAnsi="Times New Roman"/>
          <w:color w:val="000000"/>
          <w:kern w:val="0"/>
          <w:sz w:val="18"/>
          <w:szCs w:val="18"/>
        </w:rPr>
        <w:t>）在相应的检验结论栏目中填写阿拉伯数字</w:t>
      </w:r>
      <w:r>
        <w:rPr>
          <w:rFonts w:ascii="Times New Roman" w:eastAsia="仿宋" w:hAnsi="Times New Roman"/>
          <w:color w:val="000000"/>
          <w:kern w:val="0"/>
          <w:sz w:val="18"/>
          <w:szCs w:val="18"/>
        </w:rPr>
        <w:t>“1”</w:t>
      </w:r>
      <w:r>
        <w:rPr>
          <w:rFonts w:ascii="Times New Roman" w:eastAsia="仿宋" w:hAnsi="Times New Roman"/>
          <w:color w:val="000000"/>
          <w:kern w:val="0"/>
          <w:sz w:val="18"/>
          <w:szCs w:val="18"/>
        </w:rPr>
        <w:t>。</w:t>
      </w:r>
    </w:p>
    <w:p w:rsidR="00B1280B" w:rsidRDefault="00B1280B" w:rsidP="00B1280B">
      <w:pPr>
        <w:rPr>
          <w:rFonts w:ascii="Times New Roman" w:eastAsia="仿宋" w:hAnsi="Times New Roman"/>
          <w:color w:val="000000"/>
          <w:kern w:val="0"/>
          <w:sz w:val="24"/>
          <w:szCs w:val="21"/>
        </w:rPr>
      </w:pPr>
    </w:p>
    <w:p w:rsidR="00B1280B" w:rsidRDefault="00B1280B" w:rsidP="00B1280B">
      <w:pPr>
        <w:spacing w:afterLines="50"/>
        <w:jc w:val="center"/>
        <w:rPr>
          <w:rFonts w:ascii="Times New Roman" w:eastAsia="仿宋" w:hAnsi="Times New Roman"/>
          <w:b/>
          <w:bCs/>
          <w:color w:val="000000"/>
          <w:kern w:val="0"/>
          <w:sz w:val="24"/>
          <w:szCs w:val="21"/>
        </w:rPr>
      </w:pPr>
      <w:r>
        <w:rPr>
          <w:rFonts w:ascii="Times New Roman" w:eastAsia="仿宋" w:hAnsi="Times New Roman"/>
          <w:b/>
          <w:bCs/>
          <w:color w:val="000000"/>
          <w:kern w:val="0"/>
          <w:sz w:val="24"/>
          <w:szCs w:val="21"/>
        </w:rPr>
        <w:t>表三、兽药残留监控计划阳性样品追踪检测结果汇总表（</w:t>
      </w:r>
      <w:r>
        <w:rPr>
          <w:rFonts w:ascii="Times New Roman" w:eastAsia="仿宋" w:hAnsi="Times New Roman"/>
          <w:b/>
          <w:bCs/>
          <w:color w:val="000000"/>
          <w:kern w:val="0"/>
          <w:sz w:val="24"/>
          <w:szCs w:val="21"/>
        </w:rPr>
        <w:t>2022</w:t>
      </w:r>
      <w:r>
        <w:rPr>
          <w:rFonts w:ascii="Times New Roman" w:eastAsia="仿宋" w:hAnsi="Times New Roman"/>
          <w:b/>
          <w:bCs/>
          <w:color w:val="000000"/>
          <w:kern w:val="0"/>
          <w:sz w:val="24"/>
          <w:szCs w:val="21"/>
        </w:rPr>
        <w:t>年第</w:t>
      </w:r>
      <w:r>
        <w:rPr>
          <w:rFonts w:ascii="Times New Roman" w:eastAsia="仿宋" w:hAnsi="Times New Roman"/>
          <w:b/>
          <w:bCs/>
          <w:color w:val="000000"/>
          <w:kern w:val="0"/>
          <w:sz w:val="24"/>
          <w:szCs w:val="21"/>
        </w:rPr>
        <w:t>×</w:t>
      </w:r>
      <w:r>
        <w:rPr>
          <w:rFonts w:ascii="Times New Roman" w:eastAsia="仿宋" w:hAnsi="Times New Roman"/>
          <w:b/>
          <w:bCs/>
          <w:color w:val="000000"/>
          <w:kern w:val="0"/>
          <w:sz w:val="24"/>
          <w:szCs w:val="21"/>
        </w:rPr>
        <w:t>季度）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708"/>
        <w:gridCol w:w="1029"/>
        <w:gridCol w:w="1076"/>
        <w:gridCol w:w="1032"/>
        <w:gridCol w:w="1023"/>
        <w:gridCol w:w="1418"/>
        <w:gridCol w:w="992"/>
        <w:gridCol w:w="992"/>
        <w:gridCol w:w="1134"/>
        <w:gridCol w:w="851"/>
        <w:gridCol w:w="1134"/>
        <w:gridCol w:w="1134"/>
        <w:gridCol w:w="682"/>
      </w:tblGrid>
      <w:tr w:rsidR="00B1280B" w:rsidTr="00993DC9">
        <w:trPr>
          <w:trHeight w:val="23"/>
          <w:jc w:val="center"/>
        </w:trPr>
        <w:tc>
          <w:tcPr>
            <w:tcW w:w="851" w:type="dxa"/>
            <w:vMerge w:val="restart"/>
            <w:vAlign w:val="center"/>
          </w:tcPr>
          <w:p w:rsidR="00B1280B" w:rsidRDefault="00B1280B" w:rsidP="00993DC9">
            <w:pPr>
              <w:jc w:val="center"/>
              <w:rPr>
                <w:rFonts w:ascii="Times New Roman" w:eastAsia="仿宋" w:hAnsi="Times New Roman"/>
                <w:color w:val="000000"/>
                <w:kern w:val="0"/>
                <w:sz w:val="18"/>
                <w:szCs w:val="18"/>
                <w:vertAlign w:val="superscript"/>
              </w:rPr>
            </w:pPr>
            <w:r>
              <w:rPr>
                <w:rFonts w:ascii="Times New Roman" w:eastAsia="仿宋" w:hAnsi="Times New Roman"/>
                <w:color w:val="000000"/>
                <w:kern w:val="0"/>
                <w:sz w:val="18"/>
                <w:szCs w:val="18"/>
              </w:rPr>
              <w:t>序号</w:t>
            </w:r>
            <w:r>
              <w:rPr>
                <w:rFonts w:ascii="Times New Roman" w:eastAsia="仿宋" w:hAnsi="Times New Roman"/>
                <w:color w:val="000000"/>
                <w:kern w:val="0"/>
                <w:sz w:val="18"/>
                <w:szCs w:val="18"/>
                <w:vertAlign w:val="superscript"/>
              </w:rPr>
              <w:t>（</w:t>
            </w:r>
            <w:r>
              <w:rPr>
                <w:rFonts w:ascii="Times New Roman" w:eastAsia="仿宋" w:hAnsi="Times New Roman"/>
                <w:color w:val="000000"/>
                <w:kern w:val="0"/>
                <w:sz w:val="18"/>
                <w:szCs w:val="18"/>
                <w:vertAlign w:val="superscript"/>
              </w:rPr>
              <w:t>1</w:t>
            </w:r>
            <w:r>
              <w:rPr>
                <w:rFonts w:ascii="Times New Roman" w:eastAsia="仿宋" w:hAnsi="Times New Roman"/>
                <w:color w:val="000000"/>
                <w:kern w:val="0"/>
                <w:sz w:val="18"/>
                <w:szCs w:val="18"/>
                <w:vertAlign w:val="superscript"/>
              </w:rPr>
              <w:t>）</w:t>
            </w:r>
          </w:p>
        </w:tc>
        <w:tc>
          <w:tcPr>
            <w:tcW w:w="708" w:type="dxa"/>
            <w:vMerge w:val="restart"/>
            <w:vAlign w:val="center"/>
          </w:tcPr>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样品</w:t>
            </w:r>
          </w:p>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名称</w:t>
            </w:r>
          </w:p>
        </w:tc>
        <w:tc>
          <w:tcPr>
            <w:tcW w:w="1029" w:type="dxa"/>
            <w:vMerge w:val="restart"/>
            <w:vAlign w:val="center"/>
          </w:tcPr>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hint="eastAsia"/>
                <w:color w:val="000000"/>
                <w:kern w:val="0"/>
                <w:sz w:val="18"/>
                <w:szCs w:val="18"/>
              </w:rPr>
              <w:t>被抽样</w:t>
            </w:r>
            <w:r>
              <w:rPr>
                <w:rFonts w:ascii="Times New Roman" w:eastAsia="仿宋" w:hAnsi="Times New Roman"/>
                <w:color w:val="000000"/>
                <w:kern w:val="0"/>
                <w:sz w:val="18"/>
                <w:szCs w:val="18"/>
              </w:rPr>
              <w:t>单位</w:t>
            </w:r>
          </w:p>
        </w:tc>
        <w:tc>
          <w:tcPr>
            <w:tcW w:w="1076" w:type="dxa"/>
            <w:vMerge w:val="restart"/>
            <w:vAlign w:val="center"/>
          </w:tcPr>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样品编号</w:t>
            </w:r>
          </w:p>
        </w:tc>
        <w:tc>
          <w:tcPr>
            <w:tcW w:w="1032" w:type="dxa"/>
            <w:vMerge w:val="restart"/>
            <w:vAlign w:val="center"/>
          </w:tcPr>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检测样品编号</w:t>
            </w:r>
          </w:p>
        </w:tc>
        <w:tc>
          <w:tcPr>
            <w:tcW w:w="1023" w:type="dxa"/>
            <w:vMerge w:val="restart"/>
            <w:vAlign w:val="center"/>
          </w:tcPr>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被检药物</w:t>
            </w:r>
          </w:p>
        </w:tc>
        <w:tc>
          <w:tcPr>
            <w:tcW w:w="1418" w:type="dxa"/>
            <w:vMerge w:val="restart"/>
            <w:vAlign w:val="center"/>
          </w:tcPr>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残留限量</w:t>
            </w:r>
          </w:p>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MRL(μg/Kg)</w:t>
            </w:r>
          </w:p>
        </w:tc>
        <w:tc>
          <w:tcPr>
            <w:tcW w:w="992" w:type="dxa"/>
            <w:vMerge w:val="restart"/>
            <w:vAlign w:val="center"/>
          </w:tcPr>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检测方法</w:t>
            </w:r>
          </w:p>
        </w:tc>
        <w:tc>
          <w:tcPr>
            <w:tcW w:w="992" w:type="dxa"/>
            <w:vMerge w:val="restart"/>
            <w:vAlign w:val="center"/>
          </w:tcPr>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hint="eastAsia"/>
                <w:color w:val="000000"/>
                <w:kern w:val="0"/>
                <w:sz w:val="18"/>
                <w:szCs w:val="18"/>
              </w:rPr>
              <w:t>定量</w:t>
            </w:r>
            <w:r>
              <w:rPr>
                <w:rFonts w:ascii="Times New Roman" w:eastAsia="仿宋" w:hAnsi="Times New Roman"/>
                <w:color w:val="000000"/>
                <w:kern w:val="0"/>
                <w:sz w:val="18"/>
                <w:szCs w:val="18"/>
              </w:rPr>
              <w:t>限</w:t>
            </w:r>
          </w:p>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(μg/Kg)</w:t>
            </w:r>
          </w:p>
        </w:tc>
        <w:tc>
          <w:tcPr>
            <w:tcW w:w="1134" w:type="dxa"/>
            <w:vMerge w:val="restart"/>
            <w:vAlign w:val="center"/>
          </w:tcPr>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检测结果</w:t>
            </w:r>
          </w:p>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(μg/Kg)</w:t>
            </w:r>
          </w:p>
        </w:tc>
        <w:tc>
          <w:tcPr>
            <w:tcW w:w="3119" w:type="dxa"/>
            <w:gridSpan w:val="3"/>
            <w:vAlign w:val="center"/>
          </w:tcPr>
          <w:p w:rsidR="00B1280B" w:rsidRDefault="00B1280B" w:rsidP="00993DC9">
            <w:pPr>
              <w:jc w:val="center"/>
              <w:rPr>
                <w:rFonts w:ascii="Times New Roman" w:eastAsia="仿宋" w:hAnsi="Times New Roman"/>
                <w:color w:val="000000"/>
                <w:kern w:val="0"/>
                <w:sz w:val="18"/>
                <w:szCs w:val="18"/>
                <w:vertAlign w:val="superscript"/>
              </w:rPr>
            </w:pPr>
            <w:r>
              <w:rPr>
                <w:rFonts w:ascii="Times New Roman" w:eastAsia="仿宋" w:hAnsi="Times New Roman"/>
                <w:color w:val="000000"/>
                <w:kern w:val="0"/>
                <w:sz w:val="18"/>
                <w:szCs w:val="18"/>
              </w:rPr>
              <w:t>检验结论</w:t>
            </w:r>
            <w:r>
              <w:rPr>
                <w:rFonts w:ascii="Times New Roman" w:eastAsia="仿宋" w:hAnsi="Times New Roman"/>
                <w:color w:val="000000"/>
                <w:kern w:val="0"/>
                <w:sz w:val="18"/>
                <w:szCs w:val="18"/>
                <w:vertAlign w:val="superscript"/>
              </w:rPr>
              <w:t>（</w:t>
            </w:r>
            <w:r>
              <w:rPr>
                <w:rFonts w:ascii="Times New Roman" w:eastAsia="仿宋" w:hAnsi="Times New Roman"/>
                <w:color w:val="000000"/>
                <w:kern w:val="0"/>
                <w:sz w:val="18"/>
                <w:szCs w:val="18"/>
                <w:vertAlign w:val="superscript"/>
              </w:rPr>
              <w:t>2</w:t>
            </w:r>
            <w:r>
              <w:rPr>
                <w:rFonts w:ascii="Times New Roman" w:eastAsia="仿宋" w:hAnsi="Times New Roman"/>
                <w:color w:val="000000"/>
                <w:kern w:val="0"/>
                <w:sz w:val="18"/>
                <w:szCs w:val="18"/>
                <w:vertAlign w:val="superscript"/>
              </w:rPr>
              <w:t>）</w:t>
            </w:r>
          </w:p>
        </w:tc>
        <w:tc>
          <w:tcPr>
            <w:tcW w:w="682" w:type="dxa"/>
            <w:vMerge w:val="restart"/>
            <w:vAlign w:val="center"/>
          </w:tcPr>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备注</w:t>
            </w:r>
          </w:p>
        </w:tc>
      </w:tr>
      <w:tr w:rsidR="00B1280B" w:rsidTr="00993DC9">
        <w:trPr>
          <w:trHeight w:val="23"/>
          <w:jc w:val="center"/>
        </w:trPr>
        <w:tc>
          <w:tcPr>
            <w:tcW w:w="851" w:type="dxa"/>
            <w:vMerge/>
          </w:tcPr>
          <w:p w:rsidR="00B1280B" w:rsidRDefault="00B1280B" w:rsidP="00993DC9">
            <w:pPr>
              <w:jc w:val="center"/>
              <w:rPr>
                <w:rFonts w:ascii="Times New Roman" w:eastAsia="仿宋" w:hAnsi="Times New Roman"/>
                <w:color w:val="000000"/>
                <w:kern w:val="0"/>
                <w:sz w:val="18"/>
                <w:szCs w:val="18"/>
              </w:rPr>
            </w:pPr>
          </w:p>
        </w:tc>
        <w:tc>
          <w:tcPr>
            <w:tcW w:w="708" w:type="dxa"/>
            <w:vMerge/>
          </w:tcPr>
          <w:p w:rsidR="00B1280B" w:rsidRDefault="00B1280B" w:rsidP="00993DC9">
            <w:pPr>
              <w:jc w:val="center"/>
              <w:rPr>
                <w:rFonts w:ascii="Times New Roman" w:eastAsia="仿宋" w:hAnsi="Times New Roman"/>
                <w:color w:val="000000"/>
                <w:kern w:val="0"/>
                <w:sz w:val="18"/>
                <w:szCs w:val="18"/>
              </w:rPr>
            </w:pPr>
          </w:p>
        </w:tc>
        <w:tc>
          <w:tcPr>
            <w:tcW w:w="1029" w:type="dxa"/>
            <w:vMerge/>
          </w:tcPr>
          <w:p w:rsidR="00B1280B" w:rsidRDefault="00B1280B" w:rsidP="00993DC9">
            <w:pPr>
              <w:jc w:val="center"/>
              <w:rPr>
                <w:rFonts w:ascii="Times New Roman" w:eastAsia="仿宋" w:hAnsi="Times New Roman"/>
                <w:color w:val="000000"/>
                <w:kern w:val="0"/>
                <w:sz w:val="18"/>
                <w:szCs w:val="18"/>
              </w:rPr>
            </w:pPr>
          </w:p>
        </w:tc>
        <w:tc>
          <w:tcPr>
            <w:tcW w:w="1076" w:type="dxa"/>
            <w:vMerge/>
          </w:tcPr>
          <w:p w:rsidR="00B1280B" w:rsidRDefault="00B1280B" w:rsidP="00993DC9">
            <w:pPr>
              <w:jc w:val="center"/>
              <w:rPr>
                <w:rFonts w:ascii="Times New Roman" w:eastAsia="仿宋" w:hAnsi="Times New Roman"/>
                <w:color w:val="000000"/>
                <w:kern w:val="0"/>
                <w:sz w:val="18"/>
                <w:szCs w:val="18"/>
              </w:rPr>
            </w:pPr>
          </w:p>
        </w:tc>
        <w:tc>
          <w:tcPr>
            <w:tcW w:w="1032" w:type="dxa"/>
            <w:vMerge/>
          </w:tcPr>
          <w:p w:rsidR="00B1280B" w:rsidRDefault="00B1280B" w:rsidP="00993DC9">
            <w:pPr>
              <w:jc w:val="center"/>
              <w:rPr>
                <w:rFonts w:ascii="Times New Roman" w:eastAsia="仿宋" w:hAnsi="Times New Roman"/>
                <w:color w:val="000000"/>
                <w:kern w:val="0"/>
                <w:sz w:val="18"/>
                <w:szCs w:val="18"/>
              </w:rPr>
            </w:pPr>
          </w:p>
        </w:tc>
        <w:tc>
          <w:tcPr>
            <w:tcW w:w="1023" w:type="dxa"/>
            <w:vMerge/>
          </w:tcPr>
          <w:p w:rsidR="00B1280B" w:rsidRDefault="00B1280B" w:rsidP="00993DC9">
            <w:pPr>
              <w:jc w:val="center"/>
              <w:rPr>
                <w:rFonts w:ascii="Times New Roman" w:eastAsia="仿宋" w:hAnsi="Times New Roman"/>
                <w:color w:val="000000"/>
                <w:kern w:val="0"/>
                <w:sz w:val="18"/>
                <w:szCs w:val="18"/>
              </w:rPr>
            </w:pPr>
          </w:p>
        </w:tc>
        <w:tc>
          <w:tcPr>
            <w:tcW w:w="1418" w:type="dxa"/>
            <w:vMerge/>
          </w:tcPr>
          <w:p w:rsidR="00B1280B" w:rsidRDefault="00B1280B" w:rsidP="00993DC9">
            <w:pPr>
              <w:jc w:val="center"/>
              <w:rPr>
                <w:rFonts w:ascii="Times New Roman" w:eastAsia="仿宋" w:hAnsi="Times New Roman"/>
                <w:color w:val="000000"/>
                <w:kern w:val="0"/>
                <w:sz w:val="18"/>
                <w:szCs w:val="18"/>
              </w:rPr>
            </w:pPr>
          </w:p>
        </w:tc>
        <w:tc>
          <w:tcPr>
            <w:tcW w:w="992" w:type="dxa"/>
            <w:vMerge/>
          </w:tcPr>
          <w:p w:rsidR="00B1280B" w:rsidRDefault="00B1280B" w:rsidP="00993DC9">
            <w:pPr>
              <w:jc w:val="center"/>
              <w:rPr>
                <w:rFonts w:ascii="Times New Roman" w:eastAsia="仿宋" w:hAnsi="Times New Roman"/>
                <w:color w:val="000000"/>
                <w:kern w:val="0"/>
                <w:sz w:val="18"/>
                <w:szCs w:val="18"/>
              </w:rPr>
            </w:pPr>
          </w:p>
        </w:tc>
        <w:tc>
          <w:tcPr>
            <w:tcW w:w="992" w:type="dxa"/>
            <w:vMerge/>
          </w:tcPr>
          <w:p w:rsidR="00B1280B" w:rsidRDefault="00B1280B" w:rsidP="00993DC9">
            <w:pPr>
              <w:jc w:val="center"/>
              <w:rPr>
                <w:rFonts w:ascii="Times New Roman" w:eastAsia="仿宋" w:hAnsi="Times New Roman"/>
                <w:color w:val="000000"/>
                <w:kern w:val="0"/>
                <w:sz w:val="18"/>
                <w:szCs w:val="18"/>
              </w:rPr>
            </w:pPr>
          </w:p>
        </w:tc>
        <w:tc>
          <w:tcPr>
            <w:tcW w:w="1134" w:type="dxa"/>
            <w:vMerge/>
          </w:tcPr>
          <w:p w:rsidR="00B1280B" w:rsidRDefault="00B1280B" w:rsidP="00993DC9">
            <w:pPr>
              <w:jc w:val="center"/>
              <w:rPr>
                <w:rFonts w:ascii="Times New Roman" w:eastAsia="仿宋" w:hAnsi="Times New Roman"/>
                <w:color w:val="000000"/>
                <w:kern w:val="0"/>
                <w:sz w:val="18"/>
                <w:szCs w:val="18"/>
              </w:rPr>
            </w:pPr>
          </w:p>
        </w:tc>
        <w:tc>
          <w:tcPr>
            <w:tcW w:w="851" w:type="dxa"/>
          </w:tcPr>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未检出</w:t>
            </w:r>
          </w:p>
        </w:tc>
        <w:tc>
          <w:tcPr>
            <w:tcW w:w="1134" w:type="dxa"/>
          </w:tcPr>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检出</w:t>
            </w:r>
            <w:r>
              <w:rPr>
                <w:rFonts w:ascii="Times New Roman" w:eastAsia="仿宋" w:hAnsi="Times New Roman"/>
                <w:color w:val="000000"/>
                <w:kern w:val="0"/>
                <w:sz w:val="18"/>
                <w:szCs w:val="18"/>
              </w:rPr>
              <w:t>&lt;MRL</w:t>
            </w:r>
          </w:p>
        </w:tc>
        <w:tc>
          <w:tcPr>
            <w:tcW w:w="1134" w:type="dxa"/>
          </w:tcPr>
          <w:p w:rsidR="00B1280B" w:rsidRDefault="00B1280B" w:rsidP="00993DC9">
            <w:pPr>
              <w:jc w:val="center"/>
              <w:rPr>
                <w:rFonts w:ascii="Times New Roman" w:eastAsia="仿宋" w:hAnsi="Times New Roman"/>
                <w:color w:val="000000"/>
                <w:kern w:val="0"/>
                <w:sz w:val="18"/>
                <w:szCs w:val="18"/>
              </w:rPr>
            </w:pPr>
            <w:r>
              <w:rPr>
                <w:rFonts w:ascii="Times New Roman" w:eastAsia="仿宋" w:hAnsi="Times New Roman"/>
                <w:color w:val="000000"/>
                <w:kern w:val="0"/>
                <w:sz w:val="18"/>
                <w:szCs w:val="18"/>
              </w:rPr>
              <w:t>超标</w:t>
            </w:r>
            <w:r>
              <w:rPr>
                <w:rFonts w:ascii="Times New Roman" w:eastAsia="仿宋" w:hAnsi="Times New Roman"/>
                <w:color w:val="000000"/>
                <w:kern w:val="0"/>
                <w:sz w:val="18"/>
                <w:szCs w:val="18"/>
              </w:rPr>
              <w:t>&gt;MRL</w:t>
            </w:r>
          </w:p>
        </w:tc>
        <w:tc>
          <w:tcPr>
            <w:tcW w:w="682" w:type="dxa"/>
            <w:vMerge/>
          </w:tcPr>
          <w:p w:rsidR="00B1280B" w:rsidRDefault="00B1280B" w:rsidP="00993DC9">
            <w:pPr>
              <w:jc w:val="center"/>
              <w:rPr>
                <w:rFonts w:ascii="Times New Roman" w:eastAsia="仿宋" w:hAnsi="Times New Roman"/>
                <w:color w:val="000000"/>
                <w:kern w:val="0"/>
                <w:sz w:val="18"/>
                <w:szCs w:val="18"/>
              </w:rPr>
            </w:pPr>
          </w:p>
        </w:tc>
      </w:tr>
      <w:tr w:rsidR="00B1280B" w:rsidTr="00993DC9">
        <w:trPr>
          <w:trHeight w:val="417"/>
          <w:jc w:val="center"/>
        </w:trPr>
        <w:tc>
          <w:tcPr>
            <w:tcW w:w="851" w:type="dxa"/>
            <w:vAlign w:val="center"/>
          </w:tcPr>
          <w:p w:rsidR="00B1280B" w:rsidRDefault="00B1280B" w:rsidP="00993DC9">
            <w:pPr>
              <w:rPr>
                <w:rFonts w:ascii="Times New Roman" w:eastAsia="仿宋" w:hAnsi="Times New Roman"/>
                <w:color w:val="000000"/>
                <w:kern w:val="0"/>
                <w:sz w:val="18"/>
                <w:szCs w:val="18"/>
              </w:rPr>
            </w:pPr>
          </w:p>
        </w:tc>
        <w:tc>
          <w:tcPr>
            <w:tcW w:w="708" w:type="dxa"/>
            <w:vAlign w:val="center"/>
          </w:tcPr>
          <w:p w:rsidR="00B1280B" w:rsidRDefault="00B1280B" w:rsidP="00993DC9">
            <w:pPr>
              <w:rPr>
                <w:rFonts w:ascii="Times New Roman" w:eastAsia="仿宋" w:hAnsi="Times New Roman"/>
                <w:color w:val="000000"/>
                <w:kern w:val="0"/>
                <w:sz w:val="18"/>
                <w:szCs w:val="18"/>
              </w:rPr>
            </w:pPr>
          </w:p>
          <w:p w:rsidR="00B1280B" w:rsidRDefault="00B1280B" w:rsidP="00993DC9">
            <w:pPr>
              <w:rPr>
                <w:rFonts w:ascii="Times New Roman" w:eastAsia="仿宋" w:hAnsi="Times New Roman"/>
                <w:color w:val="000000"/>
                <w:kern w:val="0"/>
                <w:sz w:val="18"/>
                <w:szCs w:val="18"/>
              </w:rPr>
            </w:pPr>
          </w:p>
        </w:tc>
        <w:tc>
          <w:tcPr>
            <w:tcW w:w="1029" w:type="dxa"/>
            <w:vAlign w:val="center"/>
          </w:tcPr>
          <w:p w:rsidR="00B1280B" w:rsidRDefault="00B1280B" w:rsidP="00993DC9">
            <w:pPr>
              <w:rPr>
                <w:rFonts w:ascii="Times New Roman" w:eastAsia="仿宋" w:hAnsi="Times New Roman"/>
                <w:color w:val="000000"/>
                <w:kern w:val="0"/>
                <w:sz w:val="18"/>
                <w:szCs w:val="18"/>
              </w:rPr>
            </w:pPr>
          </w:p>
        </w:tc>
        <w:tc>
          <w:tcPr>
            <w:tcW w:w="1076" w:type="dxa"/>
            <w:vAlign w:val="center"/>
          </w:tcPr>
          <w:p w:rsidR="00B1280B" w:rsidRDefault="00B1280B" w:rsidP="00993DC9">
            <w:pPr>
              <w:rPr>
                <w:rFonts w:ascii="Times New Roman" w:eastAsia="仿宋" w:hAnsi="Times New Roman"/>
                <w:color w:val="000000"/>
                <w:kern w:val="0"/>
                <w:sz w:val="18"/>
                <w:szCs w:val="18"/>
              </w:rPr>
            </w:pPr>
          </w:p>
        </w:tc>
        <w:tc>
          <w:tcPr>
            <w:tcW w:w="1032" w:type="dxa"/>
            <w:vAlign w:val="center"/>
          </w:tcPr>
          <w:p w:rsidR="00B1280B" w:rsidRDefault="00B1280B" w:rsidP="00993DC9">
            <w:pPr>
              <w:rPr>
                <w:rFonts w:ascii="Times New Roman" w:eastAsia="仿宋" w:hAnsi="Times New Roman"/>
                <w:color w:val="000000"/>
                <w:kern w:val="0"/>
                <w:sz w:val="18"/>
                <w:szCs w:val="18"/>
              </w:rPr>
            </w:pPr>
          </w:p>
        </w:tc>
        <w:tc>
          <w:tcPr>
            <w:tcW w:w="1023" w:type="dxa"/>
            <w:vAlign w:val="center"/>
          </w:tcPr>
          <w:p w:rsidR="00B1280B" w:rsidRDefault="00B1280B" w:rsidP="00993DC9">
            <w:pPr>
              <w:rPr>
                <w:rFonts w:ascii="Times New Roman" w:eastAsia="仿宋" w:hAnsi="Times New Roman"/>
                <w:color w:val="000000"/>
                <w:kern w:val="0"/>
                <w:sz w:val="18"/>
                <w:szCs w:val="18"/>
              </w:rPr>
            </w:pPr>
          </w:p>
        </w:tc>
        <w:tc>
          <w:tcPr>
            <w:tcW w:w="1418" w:type="dxa"/>
            <w:vAlign w:val="center"/>
          </w:tcPr>
          <w:p w:rsidR="00B1280B" w:rsidRDefault="00B1280B" w:rsidP="00993DC9">
            <w:pPr>
              <w:rPr>
                <w:rFonts w:ascii="Times New Roman" w:eastAsia="仿宋" w:hAnsi="Times New Roman"/>
                <w:color w:val="000000"/>
                <w:kern w:val="0"/>
                <w:sz w:val="18"/>
                <w:szCs w:val="18"/>
              </w:rPr>
            </w:pPr>
          </w:p>
        </w:tc>
        <w:tc>
          <w:tcPr>
            <w:tcW w:w="992" w:type="dxa"/>
            <w:vAlign w:val="center"/>
          </w:tcPr>
          <w:p w:rsidR="00B1280B" w:rsidRDefault="00B1280B" w:rsidP="00993DC9">
            <w:pPr>
              <w:rPr>
                <w:rFonts w:ascii="Times New Roman" w:eastAsia="仿宋" w:hAnsi="Times New Roman"/>
                <w:color w:val="000000"/>
                <w:kern w:val="0"/>
                <w:sz w:val="18"/>
                <w:szCs w:val="18"/>
              </w:rPr>
            </w:pPr>
          </w:p>
        </w:tc>
        <w:tc>
          <w:tcPr>
            <w:tcW w:w="992" w:type="dxa"/>
            <w:vAlign w:val="center"/>
          </w:tcPr>
          <w:p w:rsidR="00B1280B" w:rsidRDefault="00B1280B" w:rsidP="00993DC9">
            <w:pPr>
              <w:rPr>
                <w:rFonts w:ascii="Times New Roman" w:eastAsia="仿宋" w:hAnsi="Times New Roman"/>
                <w:color w:val="000000"/>
                <w:kern w:val="0"/>
                <w:sz w:val="18"/>
                <w:szCs w:val="18"/>
              </w:rPr>
            </w:pPr>
          </w:p>
        </w:tc>
        <w:tc>
          <w:tcPr>
            <w:tcW w:w="1134" w:type="dxa"/>
            <w:vAlign w:val="center"/>
          </w:tcPr>
          <w:p w:rsidR="00B1280B" w:rsidRDefault="00B1280B" w:rsidP="00993DC9">
            <w:pPr>
              <w:rPr>
                <w:rFonts w:ascii="Times New Roman" w:eastAsia="仿宋" w:hAnsi="Times New Roman"/>
                <w:color w:val="000000"/>
                <w:kern w:val="0"/>
                <w:sz w:val="18"/>
                <w:szCs w:val="18"/>
              </w:rPr>
            </w:pPr>
          </w:p>
        </w:tc>
        <w:tc>
          <w:tcPr>
            <w:tcW w:w="851" w:type="dxa"/>
            <w:vAlign w:val="center"/>
          </w:tcPr>
          <w:p w:rsidR="00B1280B" w:rsidRDefault="00B1280B" w:rsidP="00993DC9">
            <w:pPr>
              <w:rPr>
                <w:rFonts w:ascii="Times New Roman" w:eastAsia="仿宋" w:hAnsi="Times New Roman"/>
                <w:color w:val="000000"/>
                <w:kern w:val="0"/>
                <w:sz w:val="18"/>
                <w:szCs w:val="18"/>
              </w:rPr>
            </w:pPr>
          </w:p>
        </w:tc>
        <w:tc>
          <w:tcPr>
            <w:tcW w:w="1134" w:type="dxa"/>
            <w:vAlign w:val="center"/>
          </w:tcPr>
          <w:p w:rsidR="00B1280B" w:rsidRDefault="00B1280B" w:rsidP="00993DC9">
            <w:pPr>
              <w:rPr>
                <w:rFonts w:ascii="Times New Roman" w:eastAsia="仿宋" w:hAnsi="Times New Roman"/>
                <w:color w:val="000000"/>
                <w:kern w:val="0"/>
                <w:sz w:val="18"/>
                <w:szCs w:val="18"/>
              </w:rPr>
            </w:pPr>
          </w:p>
        </w:tc>
        <w:tc>
          <w:tcPr>
            <w:tcW w:w="1134" w:type="dxa"/>
            <w:vAlign w:val="center"/>
          </w:tcPr>
          <w:p w:rsidR="00B1280B" w:rsidRDefault="00B1280B" w:rsidP="00993DC9">
            <w:pPr>
              <w:rPr>
                <w:rFonts w:ascii="Times New Roman" w:eastAsia="仿宋" w:hAnsi="Times New Roman"/>
                <w:color w:val="000000"/>
                <w:kern w:val="0"/>
                <w:sz w:val="18"/>
                <w:szCs w:val="18"/>
              </w:rPr>
            </w:pPr>
          </w:p>
        </w:tc>
        <w:tc>
          <w:tcPr>
            <w:tcW w:w="682" w:type="dxa"/>
            <w:vAlign w:val="center"/>
          </w:tcPr>
          <w:p w:rsidR="00B1280B" w:rsidRDefault="00B1280B" w:rsidP="00993DC9">
            <w:pPr>
              <w:rPr>
                <w:rFonts w:ascii="Times New Roman" w:eastAsia="仿宋" w:hAnsi="Times New Roman"/>
                <w:color w:val="000000"/>
                <w:kern w:val="0"/>
                <w:sz w:val="18"/>
                <w:szCs w:val="18"/>
              </w:rPr>
            </w:pPr>
          </w:p>
        </w:tc>
      </w:tr>
      <w:tr w:rsidR="00B1280B" w:rsidTr="00993DC9">
        <w:trPr>
          <w:trHeight w:val="90"/>
          <w:jc w:val="center"/>
        </w:trPr>
        <w:tc>
          <w:tcPr>
            <w:tcW w:w="851" w:type="dxa"/>
            <w:vAlign w:val="center"/>
          </w:tcPr>
          <w:p w:rsidR="00B1280B" w:rsidRDefault="00B1280B" w:rsidP="00993DC9">
            <w:pPr>
              <w:rPr>
                <w:rFonts w:ascii="Times New Roman" w:eastAsia="仿宋" w:hAnsi="Times New Roman"/>
                <w:color w:val="000000"/>
                <w:kern w:val="0"/>
                <w:sz w:val="18"/>
                <w:szCs w:val="18"/>
              </w:rPr>
            </w:pPr>
          </w:p>
        </w:tc>
        <w:tc>
          <w:tcPr>
            <w:tcW w:w="708" w:type="dxa"/>
            <w:vAlign w:val="center"/>
          </w:tcPr>
          <w:p w:rsidR="00B1280B" w:rsidRDefault="00B1280B" w:rsidP="00993DC9">
            <w:pPr>
              <w:rPr>
                <w:rFonts w:ascii="Times New Roman" w:eastAsia="仿宋" w:hAnsi="Times New Roman"/>
                <w:color w:val="000000"/>
                <w:kern w:val="0"/>
                <w:sz w:val="18"/>
                <w:szCs w:val="18"/>
              </w:rPr>
            </w:pPr>
          </w:p>
          <w:p w:rsidR="00B1280B" w:rsidRDefault="00B1280B" w:rsidP="00993DC9">
            <w:pPr>
              <w:rPr>
                <w:rFonts w:ascii="Times New Roman" w:eastAsia="仿宋" w:hAnsi="Times New Roman"/>
                <w:color w:val="000000"/>
                <w:kern w:val="0"/>
                <w:sz w:val="18"/>
                <w:szCs w:val="18"/>
              </w:rPr>
            </w:pPr>
          </w:p>
        </w:tc>
        <w:tc>
          <w:tcPr>
            <w:tcW w:w="1029" w:type="dxa"/>
            <w:vAlign w:val="center"/>
          </w:tcPr>
          <w:p w:rsidR="00B1280B" w:rsidRDefault="00B1280B" w:rsidP="00993DC9">
            <w:pPr>
              <w:rPr>
                <w:rFonts w:ascii="Times New Roman" w:eastAsia="仿宋" w:hAnsi="Times New Roman"/>
                <w:color w:val="000000"/>
                <w:kern w:val="0"/>
                <w:sz w:val="18"/>
                <w:szCs w:val="18"/>
              </w:rPr>
            </w:pPr>
          </w:p>
        </w:tc>
        <w:tc>
          <w:tcPr>
            <w:tcW w:w="1076" w:type="dxa"/>
            <w:vAlign w:val="center"/>
          </w:tcPr>
          <w:p w:rsidR="00B1280B" w:rsidRDefault="00B1280B" w:rsidP="00993DC9">
            <w:pPr>
              <w:rPr>
                <w:rFonts w:ascii="Times New Roman" w:eastAsia="仿宋" w:hAnsi="Times New Roman"/>
                <w:color w:val="000000"/>
                <w:kern w:val="0"/>
                <w:sz w:val="18"/>
                <w:szCs w:val="18"/>
              </w:rPr>
            </w:pPr>
          </w:p>
        </w:tc>
        <w:tc>
          <w:tcPr>
            <w:tcW w:w="1032" w:type="dxa"/>
            <w:vAlign w:val="center"/>
          </w:tcPr>
          <w:p w:rsidR="00B1280B" w:rsidRDefault="00B1280B" w:rsidP="00993DC9">
            <w:pPr>
              <w:rPr>
                <w:rFonts w:ascii="Times New Roman" w:eastAsia="仿宋" w:hAnsi="Times New Roman"/>
                <w:color w:val="000000"/>
                <w:kern w:val="0"/>
                <w:sz w:val="18"/>
                <w:szCs w:val="18"/>
              </w:rPr>
            </w:pPr>
          </w:p>
        </w:tc>
        <w:tc>
          <w:tcPr>
            <w:tcW w:w="1023" w:type="dxa"/>
            <w:vAlign w:val="center"/>
          </w:tcPr>
          <w:p w:rsidR="00B1280B" w:rsidRDefault="00B1280B" w:rsidP="00993DC9">
            <w:pPr>
              <w:rPr>
                <w:rFonts w:ascii="Times New Roman" w:eastAsia="仿宋" w:hAnsi="Times New Roman"/>
                <w:color w:val="000000"/>
                <w:kern w:val="0"/>
                <w:sz w:val="18"/>
                <w:szCs w:val="18"/>
              </w:rPr>
            </w:pPr>
          </w:p>
        </w:tc>
        <w:tc>
          <w:tcPr>
            <w:tcW w:w="1418" w:type="dxa"/>
            <w:vAlign w:val="center"/>
          </w:tcPr>
          <w:p w:rsidR="00B1280B" w:rsidRDefault="00B1280B" w:rsidP="00993DC9">
            <w:pPr>
              <w:rPr>
                <w:rFonts w:ascii="Times New Roman" w:eastAsia="仿宋" w:hAnsi="Times New Roman"/>
                <w:color w:val="000000"/>
                <w:kern w:val="0"/>
                <w:sz w:val="18"/>
                <w:szCs w:val="18"/>
              </w:rPr>
            </w:pPr>
          </w:p>
        </w:tc>
        <w:tc>
          <w:tcPr>
            <w:tcW w:w="992" w:type="dxa"/>
            <w:vAlign w:val="center"/>
          </w:tcPr>
          <w:p w:rsidR="00B1280B" w:rsidRDefault="00B1280B" w:rsidP="00993DC9">
            <w:pPr>
              <w:rPr>
                <w:rFonts w:ascii="Times New Roman" w:eastAsia="仿宋" w:hAnsi="Times New Roman"/>
                <w:color w:val="000000"/>
                <w:kern w:val="0"/>
                <w:sz w:val="18"/>
                <w:szCs w:val="18"/>
              </w:rPr>
            </w:pPr>
          </w:p>
        </w:tc>
        <w:tc>
          <w:tcPr>
            <w:tcW w:w="992" w:type="dxa"/>
            <w:vAlign w:val="center"/>
          </w:tcPr>
          <w:p w:rsidR="00B1280B" w:rsidRDefault="00B1280B" w:rsidP="00993DC9">
            <w:pPr>
              <w:rPr>
                <w:rFonts w:ascii="Times New Roman" w:eastAsia="仿宋" w:hAnsi="Times New Roman"/>
                <w:color w:val="000000"/>
                <w:kern w:val="0"/>
                <w:sz w:val="18"/>
                <w:szCs w:val="18"/>
              </w:rPr>
            </w:pPr>
          </w:p>
        </w:tc>
        <w:tc>
          <w:tcPr>
            <w:tcW w:w="1134" w:type="dxa"/>
            <w:vAlign w:val="center"/>
          </w:tcPr>
          <w:p w:rsidR="00B1280B" w:rsidRDefault="00B1280B" w:rsidP="00993DC9">
            <w:pPr>
              <w:rPr>
                <w:rFonts w:ascii="Times New Roman" w:eastAsia="仿宋" w:hAnsi="Times New Roman"/>
                <w:color w:val="000000"/>
                <w:kern w:val="0"/>
                <w:sz w:val="18"/>
                <w:szCs w:val="18"/>
              </w:rPr>
            </w:pPr>
          </w:p>
        </w:tc>
        <w:tc>
          <w:tcPr>
            <w:tcW w:w="851" w:type="dxa"/>
            <w:vAlign w:val="center"/>
          </w:tcPr>
          <w:p w:rsidR="00B1280B" w:rsidRDefault="00B1280B" w:rsidP="00993DC9">
            <w:pPr>
              <w:rPr>
                <w:rFonts w:ascii="Times New Roman" w:eastAsia="仿宋" w:hAnsi="Times New Roman"/>
                <w:color w:val="000000"/>
                <w:kern w:val="0"/>
                <w:sz w:val="18"/>
                <w:szCs w:val="18"/>
              </w:rPr>
            </w:pPr>
          </w:p>
        </w:tc>
        <w:tc>
          <w:tcPr>
            <w:tcW w:w="1134" w:type="dxa"/>
            <w:vAlign w:val="center"/>
          </w:tcPr>
          <w:p w:rsidR="00B1280B" w:rsidRDefault="00B1280B" w:rsidP="00993DC9">
            <w:pPr>
              <w:rPr>
                <w:rFonts w:ascii="Times New Roman" w:eastAsia="仿宋" w:hAnsi="Times New Roman"/>
                <w:color w:val="000000"/>
                <w:kern w:val="0"/>
                <w:sz w:val="18"/>
                <w:szCs w:val="18"/>
              </w:rPr>
            </w:pPr>
          </w:p>
        </w:tc>
        <w:tc>
          <w:tcPr>
            <w:tcW w:w="1134" w:type="dxa"/>
            <w:vAlign w:val="center"/>
          </w:tcPr>
          <w:p w:rsidR="00B1280B" w:rsidRDefault="00B1280B" w:rsidP="00993DC9">
            <w:pPr>
              <w:rPr>
                <w:rFonts w:ascii="Times New Roman" w:eastAsia="仿宋" w:hAnsi="Times New Roman"/>
                <w:color w:val="000000"/>
                <w:kern w:val="0"/>
                <w:sz w:val="18"/>
                <w:szCs w:val="18"/>
              </w:rPr>
            </w:pPr>
          </w:p>
        </w:tc>
        <w:tc>
          <w:tcPr>
            <w:tcW w:w="682" w:type="dxa"/>
            <w:vAlign w:val="center"/>
          </w:tcPr>
          <w:p w:rsidR="00B1280B" w:rsidRDefault="00B1280B" w:rsidP="00993DC9">
            <w:pPr>
              <w:rPr>
                <w:rFonts w:ascii="Times New Roman" w:eastAsia="仿宋" w:hAnsi="Times New Roman"/>
                <w:color w:val="000000"/>
                <w:kern w:val="0"/>
                <w:sz w:val="18"/>
                <w:szCs w:val="18"/>
              </w:rPr>
            </w:pPr>
          </w:p>
        </w:tc>
      </w:tr>
      <w:tr w:rsidR="00B1280B" w:rsidTr="00993DC9">
        <w:trPr>
          <w:trHeight w:val="127"/>
          <w:jc w:val="center"/>
        </w:trPr>
        <w:tc>
          <w:tcPr>
            <w:tcW w:w="851" w:type="dxa"/>
            <w:vAlign w:val="center"/>
          </w:tcPr>
          <w:p w:rsidR="00B1280B" w:rsidRDefault="00B1280B" w:rsidP="00993DC9">
            <w:pPr>
              <w:rPr>
                <w:rFonts w:ascii="Times New Roman" w:eastAsia="仿宋" w:hAnsi="Times New Roman"/>
                <w:color w:val="000000"/>
                <w:kern w:val="0"/>
                <w:sz w:val="18"/>
                <w:szCs w:val="18"/>
              </w:rPr>
            </w:pPr>
          </w:p>
        </w:tc>
        <w:tc>
          <w:tcPr>
            <w:tcW w:w="708" w:type="dxa"/>
            <w:vAlign w:val="center"/>
          </w:tcPr>
          <w:p w:rsidR="00B1280B" w:rsidRDefault="00B1280B" w:rsidP="00993DC9">
            <w:pPr>
              <w:rPr>
                <w:rFonts w:ascii="Times New Roman" w:eastAsia="仿宋" w:hAnsi="Times New Roman"/>
                <w:color w:val="000000"/>
                <w:kern w:val="0"/>
                <w:sz w:val="18"/>
                <w:szCs w:val="18"/>
              </w:rPr>
            </w:pPr>
          </w:p>
          <w:p w:rsidR="00B1280B" w:rsidRDefault="00B1280B" w:rsidP="00993DC9">
            <w:pPr>
              <w:rPr>
                <w:rFonts w:ascii="Times New Roman" w:eastAsia="仿宋" w:hAnsi="Times New Roman"/>
                <w:color w:val="000000"/>
                <w:kern w:val="0"/>
                <w:sz w:val="18"/>
                <w:szCs w:val="18"/>
              </w:rPr>
            </w:pPr>
          </w:p>
        </w:tc>
        <w:tc>
          <w:tcPr>
            <w:tcW w:w="1029" w:type="dxa"/>
            <w:vAlign w:val="center"/>
          </w:tcPr>
          <w:p w:rsidR="00B1280B" w:rsidRDefault="00B1280B" w:rsidP="00993DC9">
            <w:pPr>
              <w:rPr>
                <w:rFonts w:ascii="Times New Roman" w:eastAsia="仿宋" w:hAnsi="Times New Roman"/>
                <w:color w:val="000000"/>
                <w:kern w:val="0"/>
                <w:sz w:val="18"/>
                <w:szCs w:val="18"/>
              </w:rPr>
            </w:pPr>
          </w:p>
        </w:tc>
        <w:tc>
          <w:tcPr>
            <w:tcW w:w="1076" w:type="dxa"/>
            <w:vAlign w:val="center"/>
          </w:tcPr>
          <w:p w:rsidR="00B1280B" w:rsidRDefault="00B1280B" w:rsidP="00993DC9">
            <w:pPr>
              <w:rPr>
                <w:rFonts w:ascii="Times New Roman" w:eastAsia="仿宋" w:hAnsi="Times New Roman"/>
                <w:color w:val="000000"/>
                <w:kern w:val="0"/>
                <w:sz w:val="18"/>
                <w:szCs w:val="18"/>
              </w:rPr>
            </w:pPr>
          </w:p>
        </w:tc>
        <w:tc>
          <w:tcPr>
            <w:tcW w:w="1032" w:type="dxa"/>
            <w:vAlign w:val="center"/>
          </w:tcPr>
          <w:p w:rsidR="00B1280B" w:rsidRDefault="00B1280B" w:rsidP="00993DC9">
            <w:pPr>
              <w:rPr>
                <w:rFonts w:ascii="Times New Roman" w:eastAsia="仿宋" w:hAnsi="Times New Roman"/>
                <w:color w:val="000000"/>
                <w:kern w:val="0"/>
                <w:sz w:val="18"/>
                <w:szCs w:val="18"/>
              </w:rPr>
            </w:pPr>
          </w:p>
        </w:tc>
        <w:tc>
          <w:tcPr>
            <w:tcW w:w="1023" w:type="dxa"/>
            <w:vAlign w:val="center"/>
          </w:tcPr>
          <w:p w:rsidR="00B1280B" w:rsidRDefault="00B1280B" w:rsidP="00993DC9">
            <w:pPr>
              <w:rPr>
                <w:rFonts w:ascii="Times New Roman" w:eastAsia="仿宋" w:hAnsi="Times New Roman"/>
                <w:color w:val="000000"/>
                <w:kern w:val="0"/>
                <w:sz w:val="18"/>
                <w:szCs w:val="18"/>
              </w:rPr>
            </w:pPr>
          </w:p>
        </w:tc>
        <w:tc>
          <w:tcPr>
            <w:tcW w:w="1418" w:type="dxa"/>
            <w:vAlign w:val="center"/>
          </w:tcPr>
          <w:p w:rsidR="00B1280B" w:rsidRDefault="00B1280B" w:rsidP="00993DC9">
            <w:pPr>
              <w:rPr>
                <w:rFonts w:ascii="Times New Roman" w:eastAsia="仿宋" w:hAnsi="Times New Roman"/>
                <w:color w:val="000000"/>
                <w:kern w:val="0"/>
                <w:sz w:val="18"/>
                <w:szCs w:val="18"/>
              </w:rPr>
            </w:pPr>
          </w:p>
        </w:tc>
        <w:tc>
          <w:tcPr>
            <w:tcW w:w="992" w:type="dxa"/>
            <w:vAlign w:val="center"/>
          </w:tcPr>
          <w:p w:rsidR="00B1280B" w:rsidRDefault="00B1280B" w:rsidP="00993DC9">
            <w:pPr>
              <w:rPr>
                <w:rFonts w:ascii="Times New Roman" w:eastAsia="仿宋" w:hAnsi="Times New Roman"/>
                <w:color w:val="000000"/>
                <w:kern w:val="0"/>
                <w:sz w:val="18"/>
                <w:szCs w:val="18"/>
              </w:rPr>
            </w:pPr>
          </w:p>
        </w:tc>
        <w:tc>
          <w:tcPr>
            <w:tcW w:w="992" w:type="dxa"/>
            <w:vAlign w:val="center"/>
          </w:tcPr>
          <w:p w:rsidR="00B1280B" w:rsidRDefault="00B1280B" w:rsidP="00993DC9">
            <w:pPr>
              <w:rPr>
                <w:rFonts w:ascii="Times New Roman" w:eastAsia="仿宋" w:hAnsi="Times New Roman"/>
                <w:color w:val="000000"/>
                <w:kern w:val="0"/>
                <w:sz w:val="18"/>
                <w:szCs w:val="18"/>
              </w:rPr>
            </w:pPr>
          </w:p>
        </w:tc>
        <w:tc>
          <w:tcPr>
            <w:tcW w:w="1134" w:type="dxa"/>
            <w:vAlign w:val="center"/>
          </w:tcPr>
          <w:p w:rsidR="00B1280B" w:rsidRDefault="00B1280B" w:rsidP="00993DC9">
            <w:pPr>
              <w:rPr>
                <w:rFonts w:ascii="Times New Roman" w:eastAsia="仿宋" w:hAnsi="Times New Roman"/>
                <w:color w:val="000000"/>
                <w:kern w:val="0"/>
                <w:sz w:val="18"/>
                <w:szCs w:val="18"/>
              </w:rPr>
            </w:pPr>
          </w:p>
        </w:tc>
        <w:tc>
          <w:tcPr>
            <w:tcW w:w="851" w:type="dxa"/>
            <w:vAlign w:val="center"/>
          </w:tcPr>
          <w:p w:rsidR="00B1280B" w:rsidRDefault="00B1280B" w:rsidP="00993DC9">
            <w:pPr>
              <w:rPr>
                <w:rFonts w:ascii="Times New Roman" w:eastAsia="仿宋" w:hAnsi="Times New Roman"/>
                <w:color w:val="000000"/>
                <w:kern w:val="0"/>
                <w:sz w:val="18"/>
                <w:szCs w:val="18"/>
              </w:rPr>
            </w:pPr>
          </w:p>
        </w:tc>
        <w:tc>
          <w:tcPr>
            <w:tcW w:w="1134" w:type="dxa"/>
            <w:vAlign w:val="center"/>
          </w:tcPr>
          <w:p w:rsidR="00B1280B" w:rsidRDefault="00B1280B" w:rsidP="00993DC9">
            <w:pPr>
              <w:rPr>
                <w:rFonts w:ascii="Times New Roman" w:eastAsia="仿宋" w:hAnsi="Times New Roman"/>
                <w:color w:val="000000"/>
                <w:kern w:val="0"/>
                <w:sz w:val="18"/>
                <w:szCs w:val="18"/>
              </w:rPr>
            </w:pPr>
          </w:p>
        </w:tc>
        <w:tc>
          <w:tcPr>
            <w:tcW w:w="1134" w:type="dxa"/>
            <w:vAlign w:val="center"/>
          </w:tcPr>
          <w:p w:rsidR="00B1280B" w:rsidRDefault="00B1280B" w:rsidP="00993DC9">
            <w:pPr>
              <w:rPr>
                <w:rFonts w:ascii="Times New Roman" w:eastAsia="仿宋" w:hAnsi="Times New Roman"/>
                <w:color w:val="000000"/>
                <w:kern w:val="0"/>
                <w:sz w:val="18"/>
                <w:szCs w:val="18"/>
              </w:rPr>
            </w:pPr>
          </w:p>
        </w:tc>
        <w:tc>
          <w:tcPr>
            <w:tcW w:w="682" w:type="dxa"/>
            <w:vAlign w:val="center"/>
          </w:tcPr>
          <w:p w:rsidR="00B1280B" w:rsidRDefault="00B1280B" w:rsidP="00993DC9">
            <w:pPr>
              <w:rPr>
                <w:rFonts w:ascii="Times New Roman" w:eastAsia="仿宋" w:hAnsi="Times New Roman"/>
                <w:color w:val="000000"/>
                <w:kern w:val="0"/>
                <w:sz w:val="18"/>
                <w:szCs w:val="18"/>
              </w:rPr>
            </w:pPr>
          </w:p>
        </w:tc>
      </w:tr>
    </w:tbl>
    <w:p w:rsidR="00B1280B" w:rsidRDefault="00B1280B" w:rsidP="00B1280B">
      <w:pPr>
        <w:jc w:val="left"/>
        <w:rPr>
          <w:rFonts w:ascii="Times New Roman" w:eastAsia="仿宋" w:hAnsi="Times New Roman"/>
          <w:kern w:val="0"/>
          <w:sz w:val="24"/>
          <w:szCs w:val="21"/>
        </w:rPr>
        <w:sectPr w:rsidR="00B1280B">
          <w:pgSz w:w="16838" w:h="11906" w:orient="landscape"/>
          <w:pgMar w:top="1797" w:right="1440" w:bottom="1797" w:left="1440" w:header="851" w:footer="992" w:gutter="0"/>
          <w:cols w:space="720"/>
          <w:docGrid w:linePitch="312"/>
        </w:sectPr>
      </w:pPr>
      <w:r>
        <w:rPr>
          <w:rFonts w:ascii="Times New Roman" w:eastAsia="仿宋" w:hAnsi="Times New Roman"/>
          <w:kern w:val="0"/>
          <w:sz w:val="18"/>
          <w:szCs w:val="18"/>
        </w:rPr>
        <w:t>注：（</w:t>
      </w:r>
      <w:r>
        <w:rPr>
          <w:rFonts w:ascii="Times New Roman" w:eastAsia="仿宋" w:hAnsi="Times New Roman"/>
          <w:kern w:val="0"/>
          <w:sz w:val="18"/>
          <w:szCs w:val="18"/>
        </w:rPr>
        <w:t>1</w:t>
      </w:r>
      <w:r>
        <w:rPr>
          <w:rFonts w:ascii="Times New Roman" w:eastAsia="仿宋" w:hAnsi="Times New Roman"/>
          <w:kern w:val="0"/>
          <w:sz w:val="18"/>
          <w:szCs w:val="18"/>
        </w:rPr>
        <w:t>）</w:t>
      </w:r>
      <w:r>
        <w:rPr>
          <w:rFonts w:ascii="Times New Roman" w:eastAsia="仿宋" w:hAnsi="Times New Roman"/>
          <w:kern w:val="0"/>
          <w:sz w:val="18"/>
          <w:szCs w:val="18"/>
        </w:rPr>
        <w:t xml:space="preserve"> </w:t>
      </w:r>
      <w:r>
        <w:rPr>
          <w:rFonts w:ascii="Times New Roman" w:eastAsia="仿宋" w:hAnsi="Times New Roman"/>
          <w:kern w:val="0"/>
          <w:sz w:val="18"/>
          <w:szCs w:val="18"/>
        </w:rPr>
        <w:t>同一检测项目应集中排序；（</w:t>
      </w:r>
      <w:r>
        <w:rPr>
          <w:rFonts w:ascii="Times New Roman" w:eastAsia="仿宋" w:hAnsi="Times New Roman"/>
          <w:kern w:val="0"/>
          <w:sz w:val="18"/>
          <w:szCs w:val="18"/>
        </w:rPr>
        <w:t>2</w:t>
      </w:r>
      <w:r>
        <w:rPr>
          <w:rFonts w:ascii="Times New Roman" w:eastAsia="仿宋" w:hAnsi="Times New Roman"/>
          <w:kern w:val="0"/>
          <w:sz w:val="18"/>
          <w:szCs w:val="18"/>
        </w:rPr>
        <w:t>）</w:t>
      </w:r>
      <w:r>
        <w:rPr>
          <w:rFonts w:ascii="Times New Roman" w:eastAsia="仿宋" w:hAnsi="Times New Roman"/>
          <w:kern w:val="0"/>
          <w:sz w:val="18"/>
          <w:szCs w:val="18"/>
        </w:rPr>
        <w:t xml:space="preserve"> </w:t>
      </w:r>
      <w:r>
        <w:rPr>
          <w:rFonts w:ascii="Times New Roman" w:eastAsia="仿宋" w:hAnsi="Times New Roman"/>
          <w:kern w:val="0"/>
          <w:sz w:val="18"/>
          <w:szCs w:val="18"/>
        </w:rPr>
        <w:t>在相应的检验结论栏目中填写阿拉伯数字</w:t>
      </w:r>
      <w:r>
        <w:rPr>
          <w:rFonts w:ascii="Times New Roman" w:eastAsia="仿宋" w:hAnsi="Times New Roman"/>
          <w:kern w:val="0"/>
          <w:sz w:val="18"/>
          <w:szCs w:val="18"/>
        </w:rPr>
        <w:t>“1”</w:t>
      </w:r>
      <w:r>
        <w:rPr>
          <w:rFonts w:ascii="Times New Roman" w:eastAsia="仿宋" w:hAnsi="Times New Roman"/>
          <w:kern w:val="0"/>
          <w:sz w:val="18"/>
          <w:szCs w:val="18"/>
        </w:rPr>
        <w:t>。</w:t>
      </w:r>
    </w:p>
    <w:p w:rsidR="00B1280B" w:rsidRDefault="00B1280B" w:rsidP="00B1280B">
      <w:pPr>
        <w:widowControl/>
        <w:shd w:val="clear" w:color="auto" w:fill="FFFFFF"/>
        <w:spacing w:line="600" w:lineRule="atLeast"/>
        <w:rPr>
          <w:rFonts w:ascii="黑体" w:eastAsia="黑体" w:hAnsi="黑体" w:cs="黑体" w:hint="eastAsia"/>
          <w:bCs/>
          <w:color w:val="000000"/>
          <w:kern w:val="0"/>
          <w:sz w:val="32"/>
          <w:szCs w:val="32"/>
        </w:rPr>
      </w:pPr>
      <w:r>
        <w:rPr>
          <w:rFonts w:ascii="黑体" w:eastAsia="黑体" w:hAnsi="黑体" w:cs="黑体" w:hint="eastAsia"/>
          <w:bCs/>
          <w:color w:val="000000"/>
          <w:kern w:val="0"/>
          <w:sz w:val="32"/>
          <w:szCs w:val="32"/>
        </w:rPr>
        <w:lastRenderedPageBreak/>
        <w:t>附件2</w:t>
      </w:r>
    </w:p>
    <w:p w:rsidR="00B1280B" w:rsidRDefault="00B1280B" w:rsidP="00B1280B">
      <w:pPr>
        <w:pStyle w:val="1"/>
        <w:spacing w:line="600" w:lineRule="exact"/>
        <w:jc w:val="center"/>
        <w:rPr>
          <w:rFonts w:ascii="华文中宋" w:eastAsia="华文中宋" w:hAnsi="华文中宋" w:cs="华文中宋" w:hint="eastAsia"/>
          <w:b/>
          <w:bCs/>
          <w:sz w:val="44"/>
          <w:szCs w:val="44"/>
        </w:rPr>
      </w:pPr>
      <w:r>
        <w:rPr>
          <w:rFonts w:ascii="华文中宋" w:eastAsia="华文中宋" w:hAnsi="华文中宋" w:cs="华文中宋" w:hint="eastAsia"/>
          <w:b/>
          <w:bCs/>
          <w:color w:val="000000"/>
          <w:kern w:val="0"/>
          <w:sz w:val="44"/>
          <w:szCs w:val="44"/>
        </w:rPr>
        <w:t>202</w:t>
      </w:r>
      <w:r>
        <w:rPr>
          <w:rFonts w:ascii="华文中宋" w:eastAsia="华文中宋" w:hAnsi="华文中宋" w:cs="华文中宋"/>
          <w:b/>
          <w:bCs/>
          <w:color w:val="000000"/>
          <w:kern w:val="0"/>
          <w:sz w:val="44"/>
          <w:szCs w:val="44"/>
        </w:rPr>
        <w:t>2</w:t>
      </w:r>
      <w:r>
        <w:rPr>
          <w:rFonts w:ascii="华文中宋" w:eastAsia="华文中宋" w:hAnsi="华文中宋" w:cs="华文中宋" w:hint="eastAsia"/>
          <w:b/>
          <w:bCs/>
          <w:color w:val="000000"/>
          <w:kern w:val="0"/>
          <w:sz w:val="44"/>
          <w:szCs w:val="44"/>
        </w:rPr>
        <w:t>年动物源细菌耐药性监测计划</w:t>
      </w:r>
    </w:p>
    <w:p w:rsidR="00B1280B" w:rsidRDefault="00B1280B" w:rsidP="00B1280B">
      <w:pPr>
        <w:widowControl/>
        <w:shd w:val="clear" w:color="auto" w:fill="FFFFFF"/>
        <w:spacing w:line="600" w:lineRule="exact"/>
        <w:ind w:firstLineChars="200" w:firstLine="643"/>
        <w:rPr>
          <w:rFonts w:ascii="ˎ̥" w:hAnsi="ˎ̥" w:cs="宋体" w:hint="eastAsia"/>
          <w:b/>
          <w:color w:val="000000"/>
          <w:kern w:val="0"/>
          <w:sz w:val="32"/>
          <w:szCs w:val="32"/>
        </w:rPr>
      </w:pPr>
    </w:p>
    <w:p w:rsidR="00B1280B" w:rsidRDefault="00B1280B" w:rsidP="00B1280B">
      <w:pPr>
        <w:widowControl/>
        <w:shd w:val="clear" w:color="auto" w:fill="FFFFFF"/>
        <w:spacing w:line="600" w:lineRule="exact"/>
        <w:ind w:firstLineChars="200" w:firstLine="640"/>
        <w:rPr>
          <w:rFonts w:ascii="黑体" w:eastAsia="黑体" w:hAnsi="黑体" w:cs="黑体" w:hint="eastAsia"/>
          <w:bCs/>
          <w:color w:val="000000"/>
          <w:kern w:val="0"/>
          <w:sz w:val="32"/>
          <w:szCs w:val="32"/>
        </w:rPr>
      </w:pPr>
      <w:r>
        <w:rPr>
          <w:rFonts w:ascii="黑体" w:eastAsia="黑体" w:hAnsi="黑体" w:cs="黑体" w:hint="eastAsia"/>
          <w:bCs/>
          <w:color w:val="000000"/>
          <w:kern w:val="0"/>
          <w:sz w:val="32"/>
          <w:szCs w:val="32"/>
        </w:rPr>
        <w:t>一、监测</w:t>
      </w:r>
      <w:r>
        <w:rPr>
          <w:rFonts w:ascii="黑体" w:eastAsia="黑体" w:hAnsi="黑体" w:cs="黑体"/>
          <w:bCs/>
          <w:color w:val="000000"/>
          <w:kern w:val="0"/>
          <w:sz w:val="32"/>
          <w:szCs w:val="32"/>
        </w:rPr>
        <w:t>项目</w:t>
      </w:r>
    </w:p>
    <w:p w:rsidR="00B1280B" w:rsidRDefault="00B1280B" w:rsidP="00B1280B">
      <w:pPr>
        <w:widowControl/>
        <w:shd w:val="clear" w:color="auto" w:fill="FFFFFF"/>
        <w:spacing w:line="600" w:lineRule="exact"/>
        <w:rPr>
          <w:rFonts w:ascii="Times New Roman" w:eastAsia="仿宋_GB2312" w:hAnsi="Times New Roman" w:hint="eastAsia"/>
          <w:color w:val="000000"/>
          <w:sz w:val="32"/>
          <w:szCs w:val="32"/>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动物源细菌耐药性监测区域为除西藏自治区以外的</w:t>
      </w:r>
      <w:r>
        <w:rPr>
          <w:rFonts w:ascii="Times New Roman" w:eastAsia="仿宋_GB2312" w:hAnsi="Times New Roman"/>
          <w:color w:val="000000"/>
          <w:sz w:val="32"/>
          <w:szCs w:val="32"/>
        </w:rPr>
        <w:t>30</w:t>
      </w:r>
      <w:r>
        <w:rPr>
          <w:rFonts w:ascii="Times New Roman" w:eastAsia="仿宋_GB2312" w:hAnsi="Times New Roman"/>
          <w:color w:val="000000"/>
          <w:sz w:val="32"/>
          <w:szCs w:val="32"/>
        </w:rPr>
        <w:t>个省（自治区、直辖市），采取定点监测和随机监测的方式，继续对</w:t>
      </w:r>
      <w:r>
        <w:rPr>
          <w:rFonts w:ascii="Times New Roman" w:eastAsia="仿宋_GB2312" w:hAnsi="Times New Roman"/>
          <w:color w:val="000000"/>
          <w:sz w:val="32"/>
          <w:szCs w:val="32"/>
        </w:rPr>
        <w:t>2018</w:t>
      </w:r>
      <w:r>
        <w:rPr>
          <w:rFonts w:ascii="宋体" w:hAnsi="宋体" w:cs="宋体" w:hint="eastAsia"/>
          <w:color w:val="000000"/>
          <w:sz w:val="32"/>
          <w:szCs w:val="32"/>
        </w:rPr>
        <w:t>－</w:t>
      </w:r>
      <w:r>
        <w:rPr>
          <w:rFonts w:ascii="Times New Roman" w:eastAsia="仿宋_GB2312" w:hAnsi="Times New Roman"/>
          <w:color w:val="000000"/>
          <w:sz w:val="32"/>
          <w:szCs w:val="32"/>
        </w:rPr>
        <w:t>2020</w:t>
      </w:r>
      <w:r>
        <w:rPr>
          <w:rFonts w:ascii="Times New Roman" w:eastAsia="仿宋_GB2312" w:hAnsi="Times New Roman"/>
          <w:color w:val="000000"/>
          <w:sz w:val="32"/>
          <w:szCs w:val="32"/>
        </w:rPr>
        <w:t>年全国兽用抗菌药使用减量化行动试点养殖场和定点监测养殖场开展跟踪监测。</w:t>
      </w:r>
    </w:p>
    <w:p w:rsidR="00B1280B" w:rsidRDefault="00B1280B" w:rsidP="00B1280B">
      <w:pPr>
        <w:widowControl/>
        <w:shd w:val="clear" w:color="auto" w:fill="FFFFFF"/>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（一）监测大肠杆菌、沙门菌和副猪嗜血杆菌等</w:t>
      </w:r>
      <w:r>
        <w:rPr>
          <w:rFonts w:ascii="Times New Roman" w:eastAsia="仿宋_GB2312" w:hAnsi="Times New Roman"/>
          <w:color w:val="000000"/>
          <w:sz w:val="32"/>
          <w:szCs w:val="32"/>
        </w:rPr>
        <w:t>3</w:t>
      </w:r>
      <w:r>
        <w:rPr>
          <w:rFonts w:ascii="Times New Roman" w:eastAsia="仿宋_GB2312" w:hAnsi="Times New Roman"/>
          <w:color w:val="000000"/>
          <w:sz w:val="32"/>
          <w:szCs w:val="32"/>
        </w:rPr>
        <w:t>种革兰氏阴性菌对氨苄西林、阿莫西林</w:t>
      </w:r>
      <w:r>
        <w:rPr>
          <w:rFonts w:ascii="Times New Roman" w:eastAsia="仿宋_GB2312" w:hAnsi="Times New Roman"/>
          <w:color w:val="000000"/>
          <w:sz w:val="32"/>
          <w:szCs w:val="32"/>
        </w:rPr>
        <w:t>/</w:t>
      </w:r>
      <w:r>
        <w:rPr>
          <w:rFonts w:ascii="Times New Roman" w:eastAsia="仿宋_GB2312" w:hAnsi="Times New Roman"/>
          <w:color w:val="000000"/>
          <w:sz w:val="32"/>
          <w:szCs w:val="32"/>
        </w:rPr>
        <w:t>克拉维酸、庆大霉素、大观霉素、四环素、氟苯尼考、磺胺异噁唑、甲氧苄啶</w:t>
      </w:r>
      <w:r>
        <w:rPr>
          <w:rFonts w:ascii="Times New Roman" w:eastAsia="仿宋_GB2312" w:hAnsi="Times New Roman"/>
          <w:color w:val="000000"/>
          <w:sz w:val="32"/>
          <w:szCs w:val="32"/>
        </w:rPr>
        <w:t>/</w:t>
      </w:r>
      <w:r>
        <w:rPr>
          <w:rFonts w:ascii="Times New Roman" w:eastAsia="仿宋_GB2312" w:hAnsi="Times New Roman"/>
          <w:color w:val="000000"/>
          <w:sz w:val="32"/>
          <w:szCs w:val="32"/>
        </w:rPr>
        <w:t>磺胺甲噁唑、头孢噻呋、头孢他啶、恩诺沙星、氧氟沙星、美罗培南、安普霉素、黏菌素、乙酰甲喹等</w:t>
      </w:r>
      <w:r>
        <w:rPr>
          <w:rFonts w:ascii="Times New Roman" w:eastAsia="仿宋_GB2312" w:hAnsi="Times New Roman"/>
          <w:color w:val="000000"/>
          <w:sz w:val="32"/>
          <w:szCs w:val="32"/>
        </w:rPr>
        <w:t>16</w:t>
      </w:r>
      <w:r>
        <w:rPr>
          <w:rFonts w:ascii="Times New Roman" w:eastAsia="仿宋_GB2312" w:hAnsi="Times New Roman"/>
          <w:color w:val="000000"/>
          <w:sz w:val="32"/>
          <w:szCs w:val="32"/>
        </w:rPr>
        <w:t>种抗菌药的耐药性。</w:t>
      </w:r>
    </w:p>
    <w:p w:rsidR="00B1280B" w:rsidRDefault="00B1280B" w:rsidP="00B1280B">
      <w:pPr>
        <w:widowControl/>
        <w:shd w:val="clear" w:color="auto" w:fill="FFFFFF"/>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（二）监测肠球菌、金黄色葡萄球菌、魏氏梭菌和伪结核棒状杆菌等</w:t>
      </w:r>
      <w:r>
        <w:rPr>
          <w:rFonts w:ascii="Times New Roman" w:eastAsia="仿宋_GB2312" w:hAnsi="Times New Roman"/>
          <w:color w:val="000000"/>
          <w:sz w:val="32"/>
          <w:szCs w:val="32"/>
        </w:rPr>
        <w:t>4</w:t>
      </w:r>
      <w:r>
        <w:rPr>
          <w:rFonts w:ascii="Times New Roman" w:eastAsia="仿宋_GB2312" w:hAnsi="Times New Roman"/>
          <w:color w:val="000000"/>
          <w:sz w:val="32"/>
          <w:szCs w:val="32"/>
        </w:rPr>
        <w:t>种革兰氏阳性菌对青霉素、阿莫西林</w:t>
      </w:r>
      <w:r>
        <w:rPr>
          <w:rFonts w:ascii="Times New Roman" w:eastAsia="仿宋_GB2312" w:hAnsi="Times New Roman"/>
          <w:color w:val="000000"/>
          <w:sz w:val="32"/>
          <w:szCs w:val="32"/>
        </w:rPr>
        <w:t>/</w:t>
      </w:r>
      <w:r>
        <w:rPr>
          <w:rFonts w:ascii="Times New Roman" w:eastAsia="仿宋_GB2312" w:hAnsi="Times New Roman"/>
          <w:color w:val="000000"/>
          <w:sz w:val="32"/>
          <w:szCs w:val="32"/>
        </w:rPr>
        <w:t>克拉维酸、红霉素、克林霉素、恩诺沙星、氧氟沙星、头孢噻呋、头孢西丁、磺胺异噁唑、甲氧苄啶</w:t>
      </w:r>
      <w:r>
        <w:rPr>
          <w:rFonts w:ascii="Times New Roman" w:eastAsia="仿宋_GB2312" w:hAnsi="Times New Roman"/>
          <w:color w:val="000000"/>
          <w:sz w:val="32"/>
          <w:szCs w:val="32"/>
        </w:rPr>
        <w:t>/</w:t>
      </w:r>
      <w:r>
        <w:rPr>
          <w:rFonts w:ascii="Times New Roman" w:eastAsia="仿宋_GB2312" w:hAnsi="Times New Roman"/>
          <w:color w:val="000000"/>
          <w:sz w:val="32"/>
          <w:szCs w:val="32"/>
        </w:rPr>
        <w:t>磺胺甲噁唑、万古霉素、多西环素、氟苯尼考、苯唑西林、庆大霉素、泰妙菌素、替米考星、利奈唑胺等</w:t>
      </w:r>
      <w:r>
        <w:rPr>
          <w:rFonts w:ascii="Times New Roman" w:eastAsia="仿宋_GB2312" w:hAnsi="Times New Roman"/>
          <w:color w:val="000000"/>
          <w:sz w:val="32"/>
          <w:szCs w:val="32"/>
        </w:rPr>
        <w:t>18</w:t>
      </w:r>
      <w:r>
        <w:rPr>
          <w:rFonts w:ascii="Times New Roman" w:eastAsia="仿宋_GB2312" w:hAnsi="Times New Roman"/>
          <w:color w:val="000000"/>
          <w:sz w:val="32"/>
          <w:szCs w:val="32"/>
        </w:rPr>
        <w:t>种抗菌药的耐药性。</w:t>
      </w:r>
    </w:p>
    <w:p w:rsidR="00B1280B" w:rsidRDefault="00B1280B" w:rsidP="00B1280B">
      <w:pPr>
        <w:widowControl/>
        <w:shd w:val="clear" w:color="auto" w:fill="FFFFFF"/>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（三）监测弯曲杆菌对阿奇霉素、环丙沙星、红霉素、庆大霉素、四环素、氟苯尼考、萘啶酸、泰利霉素、克林霉素等</w:t>
      </w:r>
      <w:r>
        <w:rPr>
          <w:rFonts w:ascii="Times New Roman" w:eastAsia="仿宋_GB2312" w:hAnsi="Times New Roman"/>
          <w:color w:val="000000"/>
          <w:sz w:val="32"/>
          <w:szCs w:val="32"/>
        </w:rPr>
        <w:t>9</w:t>
      </w:r>
      <w:r>
        <w:rPr>
          <w:rFonts w:ascii="Times New Roman" w:eastAsia="仿宋_GB2312" w:hAnsi="Times New Roman"/>
          <w:color w:val="000000"/>
          <w:sz w:val="32"/>
          <w:szCs w:val="32"/>
        </w:rPr>
        <w:t>种抗菌药的耐药性。</w:t>
      </w:r>
      <w:r>
        <w:rPr>
          <w:rFonts w:ascii="Times New Roman" w:eastAsia="仿宋_GB2312" w:hAnsi="Times New Roman"/>
          <w:color w:val="000000"/>
          <w:sz w:val="32"/>
          <w:szCs w:val="32"/>
        </w:rPr>
        <w:t xml:space="preserve">    </w:t>
      </w:r>
    </w:p>
    <w:p w:rsidR="00B1280B" w:rsidRDefault="00B1280B" w:rsidP="00B1280B">
      <w:pPr>
        <w:widowControl/>
        <w:shd w:val="clear" w:color="auto" w:fill="FFFFFF"/>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（四）监测肠球菌和魏氏梭菌对四环素、吉他霉素、黄霉素、恩拉霉素、喹烯酮、那西肽、阿维拉霉素、维吉尼亚霉素、杆菌肽等</w:t>
      </w:r>
      <w:r>
        <w:rPr>
          <w:rFonts w:ascii="Times New Roman" w:eastAsia="仿宋_GB2312" w:hAnsi="Times New Roman"/>
          <w:color w:val="000000"/>
          <w:sz w:val="32"/>
          <w:szCs w:val="32"/>
        </w:rPr>
        <w:t>9</w:t>
      </w:r>
      <w:r>
        <w:rPr>
          <w:rFonts w:ascii="Times New Roman" w:eastAsia="仿宋_GB2312" w:hAnsi="Times New Roman"/>
          <w:color w:val="000000"/>
          <w:sz w:val="32"/>
          <w:szCs w:val="32"/>
        </w:rPr>
        <w:t>种抗菌药的耐药性。</w:t>
      </w:r>
    </w:p>
    <w:p w:rsidR="00B1280B" w:rsidRDefault="00B1280B" w:rsidP="00B1280B">
      <w:pPr>
        <w:widowControl/>
        <w:shd w:val="clear" w:color="auto" w:fill="FFFFFF"/>
        <w:spacing w:line="600" w:lineRule="exact"/>
        <w:rPr>
          <w:rFonts w:ascii="Times New Roman" w:eastAsia="仿宋_GB2312" w:hAnsi="Times New Roman" w:hint="eastAsia"/>
          <w:color w:val="000000"/>
          <w:sz w:val="32"/>
          <w:szCs w:val="32"/>
        </w:rPr>
      </w:pPr>
      <w:r>
        <w:rPr>
          <w:rFonts w:ascii="黑体" w:eastAsia="黑体" w:hAnsi="黑体" w:cs="黑体"/>
          <w:bCs/>
          <w:color w:val="000000"/>
          <w:kern w:val="0"/>
          <w:sz w:val="32"/>
          <w:szCs w:val="32"/>
        </w:rPr>
        <w:t xml:space="preserve">    </w:t>
      </w:r>
      <w:r>
        <w:rPr>
          <w:rFonts w:ascii="黑体" w:eastAsia="黑体" w:hAnsi="黑体" w:cs="黑体" w:hint="eastAsia"/>
          <w:bCs/>
          <w:color w:val="000000"/>
          <w:kern w:val="0"/>
          <w:sz w:val="32"/>
          <w:szCs w:val="32"/>
        </w:rPr>
        <w:t>二、</w:t>
      </w:r>
      <w:r>
        <w:rPr>
          <w:rFonts w:ascii="黑体" w:eastAsia="黑体" w:hAnsi="黑体" w:cs="黑体"/>
          <w:bCs/>
          <w:color w:val="000000"/>
          <w:kern w:val="0"/>
          <w:sz w:val="32"/>
          <w:szCs w:val="32"/>
        </w:rPr>
        <w:t>采样检测</w:t>
      </w:r>
    </w:p>
    <w:p w:rsidR="00B1280B" w:rsidRDefault="00B1280B" w:rsidP="00B1280B">
      <w:pPr>
        <w:widowControl/>
        <w:shd w:val="clear" w:color="auto" w:fill="FFFFFF"/>
        <w:spacing w:line="600" w:lineRule="exac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（一）</w:t>
      </w:r>
      <w:r>
        <w:rPr>
          <w:rFonts w:ascii="仿宋_GB2312" w:eastAsia="仿宋_GB2312" w:hAnsi="仿宋_GB2312" w:cs="仿宋_GB2312"/>
          <w:sz w:val="32"/>
          <w:szCs w:val="32"/>
        </w:rPr>
        <w:t>各监</w:t>
      </w:r>
      <w:r>
        <w:rPr>
          <w:rFonts w:ascii="Times New Roman" w:eastAsia="仿宋_GB2312" w:hAnsi="Times New Roman"/>
          <w:color w:val="000000"/>
          <w:sz w:val="32"/>
          <w:szCs w:val="32"/>
        </w:rPr>
        <w:t>测任务承担单位要按照《动物源细菌耐药性监测采样和检测技术要点》（由中监所另发）开展采样、细菌分离和鉴定、耐药性检测和结果上报等工作。对判定为特殊耐药表型菌株的监测结果，需复核后再上报，并将特殊耐药表型菌株和复核结果报告提交中监所。</w:t>
      </w:r>
    </w:p>
    <w:p w:rsidR="00B1280B" w:rsidRDefault="00B1280B" w:rsidP="00B1280B">
      <w:pPr>
        <w:widowControl/>
        <w:shd w:val="clear" w:color="auto" w:fill="FFFFFF"/>
        <w:spacing w:line="600" w:lineRule="exact"/>
        <w:rPr>
          <w:rFonts w:ascii="Times New Roman" w:eastAsia="仿宋_GB2312" w:hAnsi="Times New Roman"/>
          <w:color w:val="000000"/>
          <w:sz w:val="32"/>
          <w:szCs w:val="32"/>
        </w:rPr>
      </w:pPr>
      <w:r>
        <w:rPr>
          <w:rFonts w:ascii="仿宋_GB2312" w:eastAsia="仿宋_GB2312" w:hAnsi="仿宋_GB2312" w:cs="仿宋_GB2312"/>
          <w:sz w:val="32"/>
          <w:szCs w:val="32"/>
        </w:rPr>
        <w:t xml:space="preserve">    </w:t>
      </w:r>
      <w:r>
        <w:rPr>
          <w:rFonts w:ascii="Times New Roman" w:eastAsia="仿宋_GB2312" w:hAnsi="Times New Roman"/>
          <w:color w:val="000000"/>
          <w:sz w:val="32"/>
          <w:szCs w:val="32"/>
        </w:rPr>
        <w:t>（二）样品应从养殖场（包括养鸡场、养鸭场、养猪场、养羊场、奶牛场）或屠宰场采集。采样的同时，应做好养殖场用药情况和饲料来源调查，认真填写《采样记录表》（由中监所另发）。对同一养殖场用药情况不同的动物群，应分开填写采样表。同时，负责北京、上海、广州、成都等地区监测任务的单位，应从动物医院采集部分样品。</w:t>
      </w:r>
    </w:p>
    <w:p w:rsidR="00B1280B" w:rsidRDefault="00B1280B" w:rsidP="00B1280B">
      <w:pPr>
        <w:widowControl/>
        <w:shd w:val="clear" w:color="auto" w:fill="FFFFFF"/>
        <w:spacing w:line="600" w:lineRule="exac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（三）细菌的分离和鉴定按照《动物源细菌分离和鉴定方法》（由中监所另发）或参照相关国际标准执行。应使用经过质量评价后的药敏试验板进行检测。</w:t>
      </w:r>
    </w:p>
    <w:p w:rsidR="00B1280B" w:rsidRDefault="00B1280B" w:rsidP="00B1280B">
      <w:pPr>
        <w:widowControl/>
        <w:shd w:val="clear" w:color="auto" w:fill="FFFFFF"/>
        <w:spacing w:line="600" w:lineRule="exac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p>
    <w:p w:rsidR="00B1280B" w:rsidRDefault="00B1280B" w:rsidP="00B1280B">
      <w:pPr>
        <w:widowControl/>
        <w:shd w:val="clear" w:color="auto" w:fill="FFFFFF"/>
        <w:spacing w:line="600" w:lineRule="exact"/>
        <w:rPr>
          <w:rFonts w:ascii="Times New Roman" w:eastAsia="仿宋_GB2312" w:hAnsi="Times New Roman"/>
          <w:color w:val="000000"/>
          <w:spacing w:val="-11"/>
          <w:sz w:val="32"/>
          <w:szCs w:val="32"/>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附录：</w:t>
      </w:r>
      <w:r>
        <w:rPr>
          <w:rFonts w:ascii="Times New Roman" w:eastAsia="仿宋_GB2312" w:hAnsi="Times New Roman"/>
          <w:color w:val="000000"/>
          <w:sz w:val="32"/>
          <w:szCs w:val="32"/>
        </w:rPr>
        <w:t>2022</w:t>
      </w:r>
      <w:r>
        <w:rPr>
          <w:rFonts w:ascii="Times New Roman" w:eastAsia="仿宋_GB2312" w:hAnsi="Times New Roman"/>
          <w:color w:val="000000"/>
          <w:sz w:val="32"/>
          <w:szCs w:val="32"/>
        </w:rPr>
        <w:t>年动物源细菌耐药性监测任务</w:t>
      </w:r>
    </w:p>
    <w:p w:rsidR="00B1280B" w:rsidRDefault="00B1280B" w:rsidP="00B1280B">
      <w:pPr>
        <w:spacing w:line="600" w:lineRule="exact"/>
        <w:ind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 xml:space="preserve">         </w:t>
      </w:r>
    </w:p>
    <w:p w:rsidR="00B1280B" w:rsidRDefault="00B1280B" w:rsidP="00B1280B">
      <w:pPr>
        <w:jc w:val="left"/>
        <w:rPr>
          <w:rFonts w:ascii="黑体" w:eastAsia="黑体" w:hAnsi="黑体" w:cs="黑体" w:hint="eastAsia"/>
          <w:bCs/>
          <w:sz w:val="32"/>
          <w:szCs w:val="32"/>
        </w:rPr>
        <w:sectPr w:rsidR="00B1280B">
          <w:footerReference w:type="default" r:id="rId9"/>
          <w:pgSz w:w="11906" w:h="16838"/>
          <w:pgMar w:top="1440" w:right="1800" w:bottom="1440" w:left="1800" w:header="851" w:footer="992" w:gutter="0"/>
          <w:cols w:space="720"/>
          <w:docGrid w:type="lines" w:linePitch="312"/>
        </w:sectPr>
      </w:pPr>
    </w:p>
    <w:p w:rsidR="00B1280B" w:rsidRDefault="00B1280B" w:rsidP="00B1280B">
      <w:pPr>
        <w:spacing w:line="600" w:lineRule="exact"/>
        <w:jc w:val="left"/>
        <w:rPr>
          <w:rFonts w:ascii="黑体" w:eastAsia="黑体" w:hAnsi="黑体" w:cs="黑体" w:hint="eastAsia"/>
          <w:bCs/>
          <w:sz w:val="32"/>
          <w:szCs w:val="32"/>
        </w:rPr>
      </w:pPr>
      <w:r>
        <w:rPr>
          <w:rFonts w:ascii="黑体" w:eastAsia="黑体" w:hAnsi="黑体" w:cs="黑体" w:hint="eastAsia"/>
          <w:bCs/>
          <w:sz w:val="32"/>
          <w:szCs w:val="32"/>
        </w:rPr>
        <w:lastRenderedPageBreak/>
        <w:t>附录</w:t>
      </w:r>
    </w:p>
    <w:p w:rsidR="00B1280B" w:rsidRDefault="00B1280B" w:rsidP="00B1280B">
      <w:pPr>
        <w:spacing w:line="600" w:lineRule="exact"/>
        <w:jc w:val="center"/>
        <w:rPr>
          <w:rFonts w:ascii="华文中宋" w:eastAsia="华文中宋" w:hAnsi="华文中宋" w:cs="华文中宋" w:hint="eastAsia"/>
          <w:b/>
          <w:bCs/>
          <w:sz w:val="44"/>
          <w:szCs w:val="44"/>
        </w:rPr>
      </w:pPr>
      <w:r>
        <w:rPr>
          <w:rFonts w:ascii="华文中宋" w:eastAsia="华文中宋" w:hAnsi="华文中宋" w:cs="华文中宋"/>
          <w:b/>
          <w:bCs/>
          <w:sz w:val="44"/>
          <w:szCs w:val="44"/>
        </w:rPr>
        <w:t>2022年动物源细菌耐药性</w:t>
      </w:r>
      <w:r>
        <w:rPr>
          <w:rFonts w:ascii="华文中宋" w:eastAsia="华文中宋" w:hAnsi="华文中宋" w:cs="华文中宋" w:hint="eastAsia"/>
          <w:b/>
          <w:bCs/>
          <w:sz w:val="44"/>
          <w:szCs w:val="44"/>
        </w:rPr>
        <w:t>监测任务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9"/>
        <w:gridCol w:w="1098"/>
        <w:gridCol w:w="708"/>
        <w:gridCol w:w="710"/>
        <w:gridCol w:w="9817"/>
      </w:tblGrid>
      <w:tr w:rsidR="00B1280B" w:rsidTr="00993DC9">
        <w:trPr>
          <w:trHeight w:hRule="exact" w:val="768"/>
          <w:tblHeader/>
          <w:jc w:val="center"/>
        </w:trPr>
        <w:tc>
          <w:tcPr>
            <w:tcW w:w="3159" w:type="dxa"/>
            <w:vAlign w:val="center"/>
          </w:tcPr>
          <w:p w:rsidR="00B1280B" w:rsidRDefault="00B1280B" w:rsidP="00993DC9">
            <w:pPr>
              <w:spacing w:line="240" w:lineRule="exact"/>
              <w:jc w:val="center"/>
              <w:rPr>
                <w:rFonts w:ascii="黑体" w:eastAsia="黑体" w:hAnsi="黑体" w:cs="黑体" w:hint="eastAsia"/>
                <w:b/>
                <w:bCs/>
                <w:kern w:val="0"/>
                <w:szCs w:val="21"/>
              </w:rPr>
            </w:pPr>
            <w:r>
              <w:rPr>
                <w:rFonts w:ascii="黑体" w:eastAsia="黑体" w:hAnsi="黑体" w:cs="黑体" w:hint="eastAsia"/>
                <w:b/>
                <w:bCs/>
                <w:kern w:val="0"/>
                <w:szCs w:val="21"/>
              </w:rPr>
              <w:t>承担单位</w:t>
            </w:r>
          </w:p>
        </w:tc>
        <w:tc>
          <w:tcPr>
            <w:tcW w:w="1098" w:type="dxa"/>
            <w:vAlign w:val="center"/>
          </w:tcPr>
          <w:p w:rsidR="00B1280B" w:rsidRDefault="00B1280B" w:rsidP="00993DC9">
            <w:pPr>
              <w:spacing w:line="240" w:lineRule="exact"/>
              <w:jc w:val="center"/>
              <w:rPr>
                <w:rFonts w:ascii="黑体" w:eastAsia="黑体" w:hAnsi="黑体" w:cs="黑体" w:hint="eastAsia"/>
                <w:b/>
                <w:bCs/>
                <w:kern w:val="0"/>
                <w:szCs w:val="21"/>
              </w:rPr>
            </w:pPr>
            <w:r>
              <w:rPr>
                <w:rFonts w:ascii="黑体" w:eastAsia="黑体" w:hAnsi="黑体" w:cs="黑体" w:hint="eastAsia"/>
                <w:b/>
                <w:bCs/>
                <w:kern w:val="0"/>
                <w:szCs w:val="21"/>
              </w:rPr>
              <w:t>采样</w:t>
            </w:r>
          </w:p>
          <w:p w:rsidR="00B1280B" w:rsidRDefault="00B1280B" w:rsidP="00993DC9">
            <w:pPr>
              <w:spacing w:line="240" w:lineRule="exact"/>
              <w:jc w:val="center"/>
              <w:rPr>
                <w:rFonts w:ascii="黑体" w:eastAsia="黑体" w:hAnsi="黑体" w:cs="黑体" w:hint="eastAsia"/>
                <w:b/>
                <w:bCs/>
                <w:kern w:val="0"/>
                <w:szCs w:val="21"/>
              </w:rPr>
            </w:pPr>
            <w:r>
              <w:rPr>
                <w:rFonts w:ascii="黑体" w:eastAsia="黑体" w:hAnsi="黑体" w:cs="黑体" w:hint="eastAsia"/>
                <w:b/>
                <w:bCs/>
                <w:kern w:val="0"/>
                <w:szCs w:val="21"/>
              </w:rPr>
              <w:t>地区</w:t>
            </w:r>
          </w:p>
        </w:tc>
        <w:tc>
          <w:tcPr>
            <w:tcW w:w="708" w:type="dxa"/>
            <w:vAlign w:val="center"/>
          </w:tcPr>
          <w:p w:rsidR="00B1280B" w:rsidRDefault="00B1280B" w:rsidP="00993DC9">
            <w:pPr>
              <w:spacing w:line="240" w:lineRule="exact"/>
              <w:jc w:val="center"/>
              <w:rPr>
                <w:rFonts w:ascii="黑体" w:eastAsia="黑体" w:hAnsi="黑体" w:cs="黑体" w:hint="eastAsia"/>
                <w:b/>
                <w:bCs/>
                <w:kern w:val="0"/>
                <w:szCs w:val="21"/>
              </w:rPr>
            </w:pPr>
            <w:r>
              <w:rPr>
                <w:rFonts w:ascii="黑体" w:eastAsia="黑体" w:hAnsi="黑体" w:cs="黑体" w:hint="eastAsia"/>
                <w:b/>
                <w:bCs/>
                <w:kern w:val="0"/>
                <w:szCs w:val="21"/>
              </w:rPr>
              <w:t>单位菌株总数</w:t>
            </w:r>
          </w:p>
        </w:tc>
        <w:tc>
          <w:tcPr>
            <w:tcW w:w="710" w:type="dxa"/>
            <w:vAlign w:val="center"/>
          </w:tcPr>
          <w:p w:rsidR="00B1280B" w:rsidRDefault="00B1280B" w:rsidP="00993DC9">
            <w:pPr>
              <w:spacing w:line="240" w:lineRule="exact"/>
              <w:jc w:val="center"/>
              <w:rPr>
                <w:rFonts w:ascii="黑体" w:eastAsia="黑体" w:hAnsi="黑体" w:cs="黑体" w:hint="eastAsia"/>
                <w:b/>
                <w:bCs/>
                <w:kern w:val="0"/>
                <w:szCs w:val="21"/>
              </w:rPr>
            </w:pPr>
            <w:r>
              <w:rPr>
                <w:rFonts w:ascii="黑体" w:eastAsia="黑体" w:hAnsi="黑体" w:cs="黑体" w:hint="eastAsia"/>
                <w:b/>
                <w:bCs/>
                <w:kern w:val="0"/>
                <w:szCs w:val="21"/>
              </w:rPr>
              <w:t>地区菌株总数</w:t>
            </w:r>
          </w:p>
        </w:tc>
        <w:tc>
          <w:tcPr>
            <w:tcW w:w="9817" w:type="dxa"/>
            <w:vAlign w:val="center"/>
          </w:tcPr>
          <w:p w:rsidR="00B1280B" w:rsidRDefault="00B1280B" w:rsidP="00993DC9">
            <w:pPr>
              <w:spacing w:line="240" w:lineRule="exact"/>
              <w:jc w:val="center"/>
              <w:rPr>
                <w:rFonts w:ascii="黑体" w:eastAsia="黑体" w:hAnsi="黑体" w:cs="黑体" w:hint="eastAsia"/>
                <w:b/>
                <w:bCs/>
                <w:kern w:val="0"/>
                <w:szCs w:val="21"/>
              </w:rPr>
            </w:pPr>
            <w:r>
              <w:rPr>
                <w:rFonts w:ascii="黑体" w:eastAsia="黑体" w:hAnsi="黑体" w:cs="黑体" w:hint="eastAsia"/>
                <w:b/>
                <w:bCs/>
                <w:kern w:val="0"/>
                <w:szCs w:val="21"/>
              </w:rPr>
              <w:t>分离细菌种类及数量</w:t>
            </w:r>
          </w:p>
        </w:tc>
      </w:tr>
      <w:tr w:rsidR="00B1280B" w:rsidTr="00993DC9">
        <w:trPr>
          <w:trHeight w:hRule="exact" w:val="340"/>
          <w:jc w:val="center"/>
        </w:trPr>
        <w:tc>
          <w:tcPr>
            <w:tcW w:w="3159" w:type="dxa"/>
            <w:vMerge w:val="restart"/>
            <w:tcBorders>
              <w:top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中国动物疫病预防控制中心</w:t>
            </w:r>
          </w:p>
        </w:tc>
        <w:tc>
          <w:tcPr>
            <w:tcW w:w="1098" w:type="dxa"/>
            <w:tcBorders>
              <w:top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北京</w:t>
            </w:r>
          </w:p>
        </w:tc>
        <w:tc>
          <w:tcPr>
            <w:tcW w:w="708" w:type="dxa"/>
            <w:vMerge w:val="restart"/>
            <w:tcBorders>
              <w:top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245</w:t>
            </w:r>
          </w:p>
        </w:tc>
        <w:tc>
          <w:tcPr>
            <w:tcW w:w="710" w:type="dxa"/>
            <w:tcBorders>
              <w:top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100</w:t>
            </w:r>
          </w:p>
        </w:tc>
        <w:tc>
          <w:tcPr>
            <w:tcW w:w="9817" w:type="dxa"/>
            <w:tcBorders>
              <w:top w:val="single" w:sz="4" w:space="0" w:color="auto"/>
            </w:tcBorders>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50</w:t>
            </w:r>
            <w:r>
              <w:rPr>
                <w:rFonts w:ascii="Times New Roman" w:eastAsia="仿宋_GB2312" w:hAnsi="Times New Roman" w:hint="eastAsia"/>
                <w:kern w:val="0"/>
                <w:szCs w:val="21"/>
              </w:rPr>
              <w:t>株，肠球菌</w:t>
            </w:r>
            <w:r>
              <w:rPr>
                <w:rFonts w:ascii="Times New Roman" w:eastAsia="仿宋_GB2312" w:hAnsi="Times New Roman" w:hint="eastAsia"/>
                <w:kern w:val="0"/>
                <w:szCs w:val="21"/>
              </w:rPr>
              <w:t>50</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Merge/>
            <w:tcBorders>
              <w:bottom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p>
        </w:tc>
        <w:tc>
          <w:tcPr>
            <w:tcW w:w="109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天津</w:t>
            </w:r>
          </w:p>
        </w:tc>
        <w:tc>
          <w:tcPr>
            <w:tcW w:w="708" w:type="dxa"/>
            <w:vMerge/>
            <w:vAlign w:val="center"/>
          </w:tcPr>
          <w:p w:rsidR="00B1280B" w:rsidRDefault="00B1280B" w:rsidP="00993DC9">
            <w:pPr>
              <w:spacing w:line="240" w:lineRule="exact"/>
              <w:jc w:val="center"/>
              <w:rPr>
                <w:rFonts w:ascii="Times New Roman" w:eastAsia="仿宋_GB2312" w:hAnsi="Times New Roman"/>
                <w:kern w:val="0"/>
                <w:szCs w:val="21"/>
              </w:rPr>
            </w:pPr>
          </w:p>
        </w:tc>
        <w:tc>
          <w:tcPr>
            <w:tcW w:w="710"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145</w:t>
            </w:r>
          </w:p>
        </w:tc>
        <w:tc>
          <w:tcPr>
            <w:tcW w:w="9817" w:type="dxa"/>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50</w:t>
            </w:r>
            <w:r>
              <w:rPr>
                <w:rFonts w:ascii="Times New Roman" w:eastAsia="仿宋_GB2312" w:hAnsi="Times New Roman" w:hint="eastAsia"/>
                <w:kern w:val="0"/>
                <w:szCs w:val="21"/>
              </w:rPr>
              <w:t>株，肠球菌</w:t>
            </w:r>
            <w:r>
              <w:rPr>
                <w:rFonts w:ascii="Times New Roman" w:eastAsia="仿宋_GB2312" w:hAnsi="Times New Roman" w:hint="eastAsia"/>
                <w:kern w:val="0"/>
                <w:szCs w:val="21"/>
              </w:rPr>
              <w:t>50</w:t>
            </w:r>
            <w:r>
              <w:rPr>
                <w:rFonts w:ascii="Times New Roman" w:eastAsia="仿宋_GB2312" w:hAnsi="Times New Roman" w:hint="eastAsia"/>
                <w:kern w:val="0"/>
                <w:szCs w:val="21"/>
              </w:rPr>
              <w:t>株，沙门菌</w:t>
            </w:r>
            <w:r>
              <w:rPr>
                <w:rFonts w:ascii="Times New Roman" w:eastAsia="仿宋_GB2312" w:hAnsi="Times New Roman" w:hint="eastAsia"/>
                <w:kern w:val="0"/>
                <w:szCs w:val="21"/>
              </w:rPr>
              <w:t>15</w:t>
            </w:r>
            <w:r>
              <w:rPr>
                <w:rFonts w:ascii="Times New Roman" w:eastAsia="仿宋_GB2312" w:hAnsi="Times New Roman" w:hint="eastAsia"/>
                <w:kern w:val="0"/>
                <w:szCs w:val="21"/>
              </w:rPr>
              <w:t>株，金黄色葡萄球菌</w:t>
            </w:r>
            <w:r>
              <w:rPr>
                <w:rFonts w:ascii="Times New Roman" w:eastAsia="仿宋_GB2312" w:hAnsi="Times New Roman" w:hint="eastAsia"/>
                <w:kern w:val="0"/>
                <w:szCs w:val="21"/>
              </w:rPr>
              <w:t>15</w:t>
            </w:r>
            <w:r>
              <w:rPr>
                <w:rFonts w:ascii="Times New Roman" w:eastAsia="仿宋_GB2312" w:hAnsi="Times New Roman" w:hint="eastAsia"/>
                <w:kern w:val="0"/>
                <w:szCs w:val="21"/>
              </w:rPr>
              <w:t>株，弯曲杆菌</w:t>
            </w:r>
            <w:r>
              <w:rPr>
                <w:rFonts w:ascii="Times New Roman" w:eastAsia="仿宋_GB2312" w:hAnsi="Times New Roman" w:hint="eastAsia"/>
                <w:kern w:val="0"/>
                <w:szCs w:val="21"/>
              </w:rPr>
              <w:t>15</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Merge w:val="restart"/>
            <w:tcBorders>
              <w:top w:val="single" w:sz="4" w:space="0" w:color="auto"/>
              <w:left w:val="single" w:sz="4" w:space="0" w:color="auto"/>
              <w:right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中国动物卫生与流行病学</w:t>
            </w:r>
          </w:p>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中心</w:t>
            </w:r>
          </w:p>
        </w:tc>
        <w:tc>
          <w:tcPr>
            <w:tcW w:w="1098" w:type="dxa"/>
            <w:tcBorders>
              <w:top w:val="single" w:sz="4" w:space="0" w:color="auto"/>
              <w:left w:val="single" w:sz="4" w:space="0" w:color="auto"/>
              <w:bottom w:val="single" w:sz="4" w:space="0" w:color="auto"/>
              <w:right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山东</w:t>
            </w:r>
          </w:p>
        </w:tc>
        <w:tc>
          <w:tcPr>
            <w:tcW w:w="708" w:type="dxa"/>
            <w:vMerge w:val="restart"/>
            <w:tcBorders>
              <w:top w:val="single" w:sz="4" w:space="0" w:color="auto"/>
              <w:left w:val="single" w:sz="4" w:space="0" w:color="auto"/>
              <w:right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1280</w:t>
            </w:r>
          </w:p>
        </w:tc>
        <w:tc>
          <w:tcPr>
            <w:tcW w:w="710" w:type="dxa"/>
            <w:tcBorders>
              <w:top w:val="single" w:sz="4" w:space="0" w:color="auto"/>
              <w:left w:val="single" w:sz="4" w:space="0" w:color="auto"/>
              <w:bottom w:val="single" w:sz="4" w:space="0" w:color="auto"/>
              <w:right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320</w:t>
            </w:r>
          </w:p>
        </w:tc>
        <w:tc>
          <w:tcPr>
            <w:tcW w:w="9817" w:type="dxa"/>
            <w:tcBorders>
              <w:top w:val="single" w:sz="4" w:space="0" w:color="auto"/>
              <w:left w:val="single" w:sz="4" w:space="0" w:color="auto"/>
              <w:bottom w:val="single" w:sz="4" w:space="0" w:color="auto"/>
              <w:right w:val="single" w:sz="4" w:space="0" w:color="auto"/>
            </w:tcBorders>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100</w:t>
            </w:r>
            <w:r>
              <w:rPr>
                <w:rFonts w:ascii="Times New Roman" w:eastAsia="仿宋_GB2312" w:hAnsi="Times New Roman" w:hint="eastAsia"/>
                <w:kern w:val="0"/>
                <w:szCs w:val="21"/>
              </w:rPr>
              <w:t>株，肠球菌</w:t>
            </w:r>
            <w:r>
              <w:rPr>
                <w:rFonts w:ascii="Times New Roman" w:eastAsia="仿宋_GB2312" w:hAnsi="Times New Roman" w:hint="eastAsia"/>
                <w:kern w:val="0"/>
                <w:szCs w:val="21"/>
              </w:rPr>
              <w:t>100</w:t>
            </w:r>
            <w:r>
              <w:rPr>
                <w:rFonts w:ascii="Times New Roman" w:eastAsia="仿宋_GB2312" w:hAnsi="Times New Roman" w:hint="eastAsia"/>
                <w:kern w:val="0"/>
                <w:szCs w:val="21"/>
              </w:rPr>
              <w:t>株，沙门菌</w:t>
            </w:r>
            <w:r>
              <w:rPr>
                <w:rFonts w:ascii="Times New Roman" w:eastAsia="仿宋_GB2312" w:hAnsi="Times New Roman" w:hint="eastAsia"/>
                <w:kern w:val="0"/>
                <w:szCs w:val="21"/>
              </w:rPr>
              <w:t>25</w:t>
            </w:r>
            <w:r>
              <w:rPr>
                <w:rFonts w:ascii="Times New Roman" w:eastAsia="仿宋_GB2312" w:hAnsi="Times New Roman" w:hint="eastAsia"/>
                <w:kern w:val="0"/>
                <w:szCs w:val="21"/>
              </w:rPr>
              <w:t>株，金黄色葡萄球菌</w:t>
            </w:r>
            <w:r>
              <w:rPr>
                <w:rFonts w:ascii="Times New Roman" w:eastAsia="仿宋_GB2312" w:hAnsi="Times New Roman" w:hint="eastAsia"/>
                <w:kern w:val="0"/>
                <w:szCs w:val="21"/>
              </w:rPr>
              <w:t>25</w:t>
            </w:r>
            <w:r>
              <w:rPr>
                <w:rFonts w:ascii="Times New Roman" w:eastAsia="仿宋_GB2312" w:hAnsi="Times New Roman" w:hint="eastAsia"/>
                <w:kern w:val="0"/>
                <w:szCs w:val="21"/>
              </w:rPr>
              <w:t>株，弯曲杆菌</w:t>
            </w:r>
            <w:r>
              <w:rPr>
                <w:rFonts w:ascii="Times New Roman" w:eastAsia="仿宋_GB2312" w:hAnsi="Times New Roman" w:hint="eastAsia"/>
                <w:kern w:val="0"/>
                <w:szCs w:val="21"/>
              </w:rPr>
              <w:t>40</w:t>
            </w:r>
            <w:r>
              <w:rPr>
                <w:rFonts w:ascii="Times New Roman" w:eastAsia="仿宋_GB2312" w:hAnsi="Times New Roman" w:hint="eastAsia"/>
                <w:kern w:val="0"/>
                <w:szCs w:val="21"/>
              </w:rPr>
              <w:t>株，魏氏梭菌</w:t>
            </w:r>
            <w:r>
              <w:rPr>
                <w:rFonts w:ascii="Times New Roman" w:eastAsia="仿宋_GB2312" w:hAnsi="Times New Roman" w:hint="eastAsia"/>
                <w:kern w:val="0"/>
                <w:szCs w:val="21"/>
              </w:rPr>
              <w:t>30</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Merge/>
            <w:tcBorders>
              <w:left w:val="single" w:sz="4" w:space="0" w:color="auto"/>
              <w:right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浙江</w:t>
            </w:r>
          </w:p>
        </w:tc>
        <w:tc>
          <w:tcPr>
            <w:tcW w:w="708" w:type="dxa"/>
            <w:vMerge/>
            <w:tcBorders>
              <w:left w:val="single" w:sz="4" w:space="0" w:color="auto"/>
              <w:right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270</w:t>
            </w:r>
          </w:p>
        </w:tc>
        <w:tc>
          <w:tcPr>
            <w:tcW w:w="9817" w:type="dxa"/>
            <w:tcBorders>
              <w:top w:val="single" w:sz="4" w:space="0" w:color="auto"/>
              <w:left w:val="single" w:sz="4" w:space="0" w:color="auto"/>
              <w:bottom w:val="single" w:sz="4" w:space="0" w:color="auto"/>
              <w:right w:val="single" w:sz="4" w:space="0" w:color="auto"/>
            </w:tcBorders>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100</w:t>
            </w:r>
            <w:r>
              <w:rPr>
                <w:rFonts w:ascii="Times New Roman" w:eastAsia="仿宋_GB2312" w:hAnsi="Times New Roman" w:hint="eastAsia"/>
                <w:kern w:val="0"/>
                <w:szCs w:val="21"/>
              </w:rPr>
              <w:t>株，肠球菌</w:t>
            </w:r>
            <w:r>
              <w:rPr>
                <w:rFonts w:ascii="Times New Roman" w:eastAsia="仿宋_GB2312" w:hAnsi="Times New Roman" w:hint="eastAsia"/>
                <w:kern w:val="0"/>
                <w:szCs w:val="21"/>
              </w:rPr>
              <w:t>100</w:t>
            </w:r>
            <w:r>
              <w:rPr>
                <w:rFonts w:ascii="Times New Roman" w:eastAsia="仿宋_GB2312" w:hAnsi="Times New Roman" w:hint="eastAsia"/>
                <w:kern w:val="0"/>
                <w:szCs w:val="21"/>
              </w:rPr>
              <w:t>株，沙门菌</w:t>
            </w:r>
            <w:r>
              <w:rPr>
                <w:rFonts w:ascii="Times New Roman" w:eastAsia="仿宋_GB2312" w:hAnsi="Times New Roman" w:hint="eastAsia"/>
                <w:kern w:val="0"/>
                <w:szCs w:val="21"/>
              </w:rPr>
              <w:t>15</w:t>
            </w:r>
            <w:r>
              <w:rPr>
                <w:rFonts w:ascii="Times New Roman" w:eastAsia="仿宋_GB2312" w:hAnsi="Times New Roman" w:hint="eastAsia"/>
                <w:kern w:val="0"/>
                <w:szCs w:val="21"/>
              </w:rPr>
              <w:t>株，金黄色葡萄球菌</w:t>
            </w:r>
            <w:r>
              <w:rPr>
                <w:rFonts w:ascii="Times New Roman" w:eastAsia="仿宋_GB2312" w:hAnsi="Times New Roman" w:hint="eastAsia"/>
                <w:kern w:val="0"/>
                <w:szCs w:val="21"/>
              </w:rPr>
              <w:t>15</w:t>
            </w:r>
            <w:r>
              <w:rPr>
                <w:rFonts w:ascii="Times New Roman" w:eastAsia="仿宋_GB2312" w:hAnsi="Times New Roman" w:hint="eastAsia"/>
                <w:kern w:val="0"/>
                <w:szCs w:val="21"/>
              </w:rPr>
              <w:t>株，弯曲杆菌</w:t>
            </w:r>
            <w:r>
              <w:rPr>
                <w:rFonts w:ascii="Times New Roman" w:eastAsia="仿宋_GB2312" w:hAnsi="Times New Roman"/>
                <w:kern w:val="0"/>
                <w:szCs w:val="21"/>
              </w:rPr>
              <w:t>4</w:t>
            </w:r>
            <w:r>
              <w:rPr>
                <w:rFonts w:ascii="Times New Roman" w:eastAsia="仿宋_GB2312" w:hAnsi="Times New Roman" w:hint="eastAsia"/>
                <w:kern w:val="0"/>
                <w:szCs w:val="21"/>
              </w:rPr>
              <w:t>0</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Merge/>
            <w:tcBorders>
              <w:left w:val="single" w:sz="4" w:space="0" w:color="auto"/>
              <w:right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江苏</w:t>
            </w:r>
          </w:p>
        </w:tc>
        <w:tc>
          <w:tcPr>
            <w:tcW w:w="708" w:type="dxa"/>
            <w:vMerge/>
            <w:tcBorders>
              <w:left w:val="single" w:sz="4" w:space="0" w:color="auto"/>
              <w:right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270</w:t>
            </w:r>
          </w:p>
        </w:tc>
        <w:tc>
          <w:tcPr>
            <w:tcW w:w="9817" w:type="dxa"/>
            <w:tcBorders>
              <w:top w:val="single" w:sz="4" w:space="0" w:color="auto"/>
              <w:left w:val="single" w:sz="4" w:space="0" w:color="auto"/>
              <w:bottom w:val="single" w:sz="4" w:space="0" w:color="auto"/>
              <w:right w:val="single" w:sz="4" w:space="0" w:color="auto"/>
            </w:tcBorders>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100</w:t>
            </w:r>
            <w:r>
              <w:rPr>
                <w:rFonts w:ascii="Times New Roman" w:eastAsia="仿宋_GB2312" w:hAnsi="Times New Roman" w:hint="eastAsia"/>
                <w:kern w:val="0"/>
                <w:szCs w:val="21"/>
              </w:rPr>
              <w:t>株，肠球菌</w:t>
            </w:r>
            <w:r>
              <w:rPr>
                <w:rFonts w:ascii="Times New Roman" w:eastAsia="仿宋_GB2312" w:hAnsi="Times New Roman" w:hint="eastAsia"/>
                <w:kern w:val="0"/>
                <w:szCs w:val="21"/>
              </w:rPr>
              <w:t>100</w:t>
            </w:r>
            <w:r>
              <w:rPr>
                <w:rFonts w:ascii="Times New Roman" w:eastAsia="仿宋_GB2312" w:hAnsi="Times New Roman" w:hint="eastAsia"/>
                <w:kern w:val="0"/>
                <w:szCs w:val="21"/>
              </w:rPr>
              <w:t>株，沙门菌</w:t>
            </w:r>
            <w:r>
              <w:rPr>
                <w:rFonts w:ascii="Times New Roman" w:eastAsia="仿宋_GB2312" w:hAnsi="Times New Roman" w:hint="eastAsia"/>
                <w:kern w:val="0"/>
                <w:szCs w:val="21"/>
              </w:rPr>
              <w:t>15</w:t>
            </w:r>
            <w:r>
              <w:rPr>
                <w:rFonts w:ascii="Times New Roman" w:eastAsia="仿宋_GB2312" w:hAnsi="Times New Roman" w:hint="eastAsia"/>
                <w:kern w:val="0"/>
                <w:szCs w:val="21"/>
              </w:rPr>
              <w:t>株，金黄色葡萄球菌</w:t>
            </w:r>
            <w:r>
              <w:rPr>
                <w:rFonts w:ascii="Times New Roman" w:eastAsia="仿宋_GB2312" w:hAnsi="Times New Roman" w:hint="eastAsia"/>
                <w:kern w:val="0"/>
                <w:szCs w:val="21"/>
              </w:rPr>
              <w:t>15</w:t>
            </w:r>
            <w:r>
              <w:rPr>
                <w:rFonts w:ascii="Times New Roman" w:eastAsia="仿宋_GB2312" w:hAnsi="Times New Roman" w:hint="eastAsia"/>
                <w:kern w:val="0"/>
                <w:szCs w:val="21"/>
              </w:rPr>
              <w:t>株，弯曲杆菌</w:t>
            </w:r>
            <w:r>
              <w:rPr>
                <w:rFonts w:ascii="Times New Roman" w:eastAsia="仿宋_GB2312" w:hAnsi="Times New Roman" w:hint="eastAsia"/>
                <w:kern w:val="0"/>
                <w:szCs w:val="21"/>
              </w:rPr>
              <w:t>40</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Merge/>
            <w:tcBorders>
              <w:left w:val="single" w:sz="4" w:space="0" w:color="auto"/>
              <w:right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安徽</w:t>
            </w:r>
          </w:p>
        </w:tc>
        <w:tc>
          <w:tcPr>
            <w:tcW w:w="708" w:type="dxa"/>
            <w:vMerge/>
            <w:tcBorders>
              <w:left w:val="single" w:sz="4" w:space="0" w:color="auto"/>
              <w:right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270</w:t>
            </w:r>
          </w:p>
        </w:tc>
        <w:tc>
          <w:tcPr>
            <w:tcW w:w="9817" w:type="dxa"/>
            <w:tcBorders>
              <w:top w:val="single" w:sz="4" w:space="0" w:color="auto"/>
              <w:left w:val="single" w:sz="4" w:space="0" w:color="auto"/>
              <w:bottom w:val="single" w:sz="4" w:space="0" w:color="auto"/>
              <w:right w:val="single" w:sz="4" w:space="0" w:color="auto"/>
            </w:tcBorders>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100</w:t>
            </w:r>
            <w:r>
              <w:rPr>
                <w:rFonts w:ascii="Times New Roman" w:eastAsia="仿宋_GB2312" w:hAnsi="Times New Roman" w:hint="eastAsia"/>
                <w:kern w:val="0"/>
                <w:szCs w:val="21"/>
              </w:rPr>
              <w:t>株，肠球菌</w:t>
            </w:r>
            <w:r>
              <w:rPr>
                <w:rFonts w:ascii="Times New Roman" w:eastAsia="仿宋_GB2312" w:hAnsi="Times New Roman" w:hint="eastAsia"/>
                <w:kern w:val="0"/>
                <w:szCs w:val="21"/>
              </w:rPr>
              <w:t>100</w:t>
            </w:r>
            <w:r>
              <w:rPr>
                <w:rFonts w:ascii="Times New Roman" w:eastAsia="仿宋_GB2312" w:hAnsi="Times New Roman" w:hint="eastAsia"/>
                <w:kern w:val="0"/>
                <w:szCs w:val="21"/>
              </w:rPr>
              <w:t>株，沙门菌</w:t>
            </w:r>
            <w:r>
              <w:rPr>
                <w:rFonts w:ascii="Times New Roman" w:eastAsia="仿宋_GB2312" w:hAnsi="Times New Roman" w:hint="eastAsia"/>
                <w:kern w:val="0"/>
                <w:szCs w:val="21"/>
              </w:rPr>
              <w:t>15</w:t>
            </w:r>
            <w:r>
              <w:rPr>
                <w:rFonts w:ascii="Times New Roman" w:eastAsia="仿宋_GB2312" w:hAnsi="Times New Roman" w:hint="eastAsia"/>
                <w:kern w:val="0"/>
                <w:szCs w:val="21"/>
              </w:rPr>
              <w:t>株，金黄色葡萄球菌</w:t>
            </w:r>
            <w:r>
              <w:rPr>
                <w:rFonts w:ascii="Times New Roman" w:eastAsia="仿宋_GB2312" w:hAnsi="Times New Roman" w:hint="eastAsia"/>
                <w:kern w:val="0"/>
                <w:szCs w:val="21"/>
              </w:rPr>
              <w:t>15</w:t>
            </w:r>
            <w:r>
              <w:rPr>
                <w:rFonts w:ascii="Times New Roman" w:eastAsia="仿宋_GB2312" w:hAnsi="Times New Roman" w:hint="eastAsia"/>
                <w:kern w:val="0"/>
                <w:szCs w:val="21"/>
              </w:rPr>
              <w:t>株，弯曲杆菌</w:t>
            </w:r>
            <w:r>
              <w:rPr>
                <w:rFonts w:ascii="Times New Roman" w:eastAsia="仿宋_GB2312" w:hAnsi="Times New Roman"/>
                <w:kern w:val="0"/>
                <w:szCs w:val="21"/>
              </w:rPr>
              <w:t>4</w:t>
            </w:r>
            <w:r>
              <w:rPr>
                <w:rFonts w:ascii="Times New Roman" w:eastAsia="仿宋_GB2312" w:hAnsi="Times New Roman" w:hint="eastAsia"/>
                <w:kern w:val="0"/>
                <w:szCs w:val="21"/>
              </w:rPr>
              <w:t>0</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Merge/>
            <w:tcBorders>
              <w:left w:val="single" w:sz="4" w:space="0" w:color="auto"/>
              <w:bottom w:val="single" w:sz="4" w:space="0" w:color="auto"/>
              <w:right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新疆</w:t>
            </w:r>
          </w:p>
        </w:tc>
        <w:tc>
          <w:tcPr>
            <w:tcW w:w="708" w:type="dxa"/>
            <w:vMerge/>
            <w:tcBorders>
              <w:left w:val="single" w:sz="4" w:space="0" w:color="auto"/>
              <w:bottom w:val="single" w:sz="4" w:space="0" w:color="auto"/>
              <w:right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kern w:val="0"/>
                <w:szCs w:val="21"/>
              </w:rPr>
              <w:t>150</w:t>
            </w:r>
          </w:p>
        </w:tc>
        <w:tc>
          <w:tcPr>
            <w:tcW w:w="9817" w:type="dxa"/>
            <w:tcBorders>
              <w:top w:val="single" w:sz="4" w:space="0" w:color="auto"/>
              <w:left w:val="single" w:sz="4" w:space="0" w:color="auto"/>
              <w:bottom w:val="single" w:sz="4" w:space="0" w:color="auto"/>
              <w:right w:val="single" w:sz="4" w:space="0" w:color="auto"/>
            </w:tcBorders>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50</w:t>
            </w:r>
            <w:r>
              <w:rPr>
                <w:rFonts w:ascii="Times New Roman" w:eastAsia="仿宋_GB2312" w:hAnsi="Times New Roman" w:hint="eastAsia"/>
                <w:kern w:val="0"/>
                <w:szCs w:val="21"/>
              </w:rPr>
              <w:t>株，肠球菌</w:t>
            </w:r>
            <w:r>
              <w:rPr>
                <w:rFonts w:ascii="Times New Roman" w:eastAsia="仿宋_GB2312" w:hAnsi="Times New Roman" w:hint="eastAsia"/>
                <w:kern w:val="0"/>
                <w:szCs w:val="21"/>
              </w:rPr>
              <w:t>50</w:t>
            </w:r>
            <w:r>
              <w:rPr>
                <w:rFonts w:ascii="Times New Roman" w:eastAsia="仿宋_GB2312" w:hAnsi="Times New Roman" w:hint="eastAsia"/>
                <w:kern w:val="0"/>
                <w:szCs w:val="21"/>
              </w:rPr>
              <w:t>株，沙门菌</w:t>
            </w:r>
            <w:r>
              <w:rPr>
                <w:rFonts w:ascii="Times New Roman" w:eastAsia="仿宋_GB2312" w:hAnsi="Times New Roman" w:hint="eastAsia"/>
                <w:kern w:val="0"/>
                <w:szCs w:val="21"/>
              </w:rPr>
              <w:t>15</w:t>
            </w:r>
            <w:r>
              <w:rPr>
                <w:rFonts w:ascii="Times New Roman" w:eastAsia="仿宋_GB2312" w:hAnsi="Times New Roman" w:hint="eastAsia"/>
                <w:kern w:val="0"/>
                <w:szCs w:val="21"/>
              </w:rPr>
              <w:t>株，金黄色葡萄球菌</w:t>
            </w:r>
            <w:r>
              <w:rPr>
                <w:rFonts w:ascii="Times New Roman" w:eastAsia="仿宋_GB2312" w:hAnsi="Times New Roman" w:hint="eastAsia"/>
                <w:kern w:val="0"/>
                <w:szCs w:val="21"/>
              </w:rPr>
              <w:t>15</w:t>
            </w:r>
            <w:r>
              <w:rPr>
                <w:rFonts w:ascii="Times New Roman" w:eastAsia="仿宋_GB2312" w:hAnsi="Times New Roman" w:hint="eastAsia"/>
                <w:kern w:val="0"/>
                <w:szCs w:val="21"/>
              </w:rPr>
              <w:t>株，弯曲杆菌</w:t>
            </w:r>
            <w:r>
              <w:rPr>
                <w:rFonts w:ascii="Times New Roman" w:eastAsia="仿宋_GB2312" w:hAnsi="Times New Roman"/>
                <w:kern w:val="0"/>
                <w:szCs w:val="21"/>
              </w:rPr>
              <w:t>2</w:t>
            </w:r>
            <w:r>
              <w:rPr>
                <w:rFonts w:ascii="Times New Roman" w:eastAsia="仿宋_GB2312" w:hAnsi="Times New Roman" w:hint="eastAsia"/>
                <w:kern w:val="0"/>
                <w:szCs w:val="21"/>
              </w:rPr>
              <w:t>0</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Align w:val="center"/>
          </w:tcPr>
          <w:p w:rsidR="00B1280B" w:rsidRDefault="00B1280B" w:rsidP="00993DC9">
            <w:pPr>
              <w:spacing w:line="240" w:lineRule="exact"/>
              <w:jc w:val="center"/>
              <w:rPr>
                <w:rFonts w:ascii="Times New Roman" w:eastAsia="仿宋_GB2312" w:hAnsi="Times New Roman" w:hint="eastAsia"/>
                <w:kern w:val="0"/>
                <w:szCs w:val="21"/>
              </w:rPr>
            </w:pPr>
            <w:r>
              <w:rPr>
                <w:rFonts w:ascii="Times New Roman" w:eastAsia="仿宋_GB2312" w:hAnsi="Times New Roman"/>
                <w:kern w:val="0"/>
                <w:szCs w:val="21"/>
              </w:rPr>
              <w:t>河北省兽药饲料工作总站</w:t>
            </w:r>
          </w:p>
        </w:tc>
        <w:tc>
          <w:tcPr>
            <w:tcW w:w="1098" w:type="dxa"/>
            <w:vAlign w:val="center"/>
          </w:tcPr>
          <w:p w:rsidR="00B1280B" w:rsidRDefault="00B1280B" w:rsidP="00993DC9">
            <w:pPr>
              <w:spacing w:line="240" w:lineRule="exact"/>
              <w:jc w:val="center"/>
              <w:rPr>
                <w:rFonts w:ascii="Times New Roman" w:eastAsia="仿宋_GB2312" w:hAnsi="Times New Roman" w:hint="eastAsia"/>
                <w:kern w:val="0"/>
                <w:szCs w:val="21"/>
              </w:rPr>
            </w:pPr>
            <w:r>
              <w:rPr>
                <w:rFonts w:ascii="Times New Roman" w:eastAsia="仿宋_GB2312" w:hAnsi="Times New Roman"/>
                <w:kern w:val="0"/>
                <w:szCs w:val="21"/>
              </w:rPr>
              <w:t>河北</w:t>
            </w:r>
          </w:p>
        </w:tc>
        <w:tc>
          <w:tcPr>
            <w:tcW w:w="70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kern w:val="0"/>
                <w:szCs w:val="21"/>
              </w:rPr>
              <w:t>150</w:t>
            </w:r>
          </w:p>
        </w:tc>
        <w:tc>
          <w:tcPr>
            <w:tcW w:w="710"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kern w:val="0"/>
                <w:szCs w:val="21"/>
              </w:rPr>
              <w:t>150</w:t>
            </w:r>
          </w:p>
        </w:tc>
        <w:tc>
          <w:tcPr>
            <w:tcW w:w="9817" w:type="dxa"/>
            <w:vAlign w:val="center"/>
          </w:tcPr>
          <w:p w:rsidR="00B1280B" w:rsidRDefault="00B1280B" w:rsidP="00993DC9">
            <w:pPr>
              <w:spacing w:line="240" w:lineRule="exact"/>
              <w:rPr>
                <w:rFonts w:ascii="Times New Roman" w:eastAsia="仿宋_GB2312" w:hAnsi="Times New Roman" w:hint="eastAsia"/>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50</w:t>
            </w:r>
            <w:r>
              <w:rPr>
                <w:rFonts w:ascii="Times New Roman" w:eastAsia="仿宋_GB2312" w:hAnsi="Times New Roman" w:hint="eastAsia"/>
                <w:kern w:val="0"/>
                <w:szCs w:val="21"/>
              </w:rPr>
              <w:t>株，肠球菌</w:t>
            </w:r>
            <w:r>
              <w:rPr>
                <w:rFonts w:ascii="Times New Roman" w:eastAsia="仿宋_GB2312" w:hAnsi="Times New Roman" w:hint="eastAsia"/>
                <w:kern w:val="0"/>
                <w:szCs w:val="21"/>
              </w:rPr>
              <w:t>50</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Merge w:val="restart"/>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辽宁省检验检测认证中心</w:t>
            </w:r>
          </w:p>
        </w:tc>
        <w:tc>
          <w:tcPr>
            <w:tcW w:w="109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辽宁</w:t>
            </w:r>
          </w:p>
        </w:tc>
        <w:tc>
          <w:tcPr>
            <w:tcW w:w="708" w:type="dxa"/>
            <w:vMerge w:val="restart"/>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kern w:val="0"/>
                <w:szCs w:val="21"/>
              </w:rPr>
              <w:t>195</w:t>
            </w:r>
          </w:p>
        </w:tc>
        <w:tc>
          <w:tcPr>
            <w:tcW w:w="710"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kern w:val="0"/>
                <w:szCs w:val="21"/>
              </w:rPr>
              <w:t>105</w:t>
            </w:r>
          </w:p>
        </w:tc>
        <w:tc>
          <w:tcPr>
            <w:tcW w:w="9817" w:type="dxa"/>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50</w:t>
            </w:r>
            <w:r>
              <w:rPr>
                <w:rFonts w:ascii="Times New Roman" w:eastAsia="仿宋_GB2312" w:hAnsi="Times New Roman" w:hint="eastAsia"/>
                <w:kern w:val="0"/>
                <w:szCs w:val="21"/>
              </w:rPr>
              <w:t>株，肠球菌</w:t>
            </w:r>
            <w:r>
              <w:rPr>
                <w:rFonts w:ascii="Times New Roman" w:eastAsia="仿宋_GB2312" w:hAnsi="Times New Roman" w:hint="eastAsia"/>
                <w:kern w:val="0"/>
                <w:szCs w:val="21"/>
              </w:rPr>
              <w:t>50</w:t>
            </w:r>
            <w:r>
              <w:rPr>
                <w:rFonts w:ascii="Times New Roman" w:eastAsia="仿宋_GB2312" w:hAnsi="Times New Roman" w:hint="eastAsia"/>
                <w:kern w:val="0"/>
                <w:szCs w:val="21"/>
              </w:rPr>
              <w:t>株，沙门菌或金黄色葡萄球菌</w:t>
            </w:r>
            <w:r>
              <w:rPr>
                <w:rFonts w:ascii="Times New Roman" w:eastAsia="仿宋_GB2312" w:hAnsi="Times New Roman" w:hint="eastAsia"/>
                <w:kern w:val="0"/>
                <w:szCs w:val="21"/>
              </w:rPr>
              <w:t>5</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Merge/>
            <w:vAlign w:val="center"/>
          </w:tcPr>
          <w:p w:rsidR="00B1280B" w:rsidRDefault="00B1280B" w:rsidP="00993DC9">
            <w:pPr>
              <w:spacing w:line="240" w:lineRule="exact"/>
              <w:jc w:val="center"/>
              <w:rPr>
                <w:rFonts w:ascii="Times New Roman" w:eastAsia="仿宋_GB2312" w:hAnsi="Times New Roman"/>
                <w:kern w:val="0"/>
                <w:szCs w:val="21"/>
              </w:rPr>
            </w:pPr>
          </w:p>
        </w:tc>
        <w:tc>
          <w:tcPr>
            <w:tcW w:w="109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黑龙江</w:t>
            </w:r>
          </w:p>
        </w:tc>
        <w:tc>
          <w:tcPr>
            <w:tcW w:w="708" w:type="dxa"/>
            <w:vMerge/>
            <w:vAlign w:val="center"/>
          </w:tcPr>
          <w:p w:rsidR="00B1280B" w:rsidRDefault="00B1280B" w:rsidP="00993DC9">
            <w:pPr>
              <w:spacing w:line="240" w:lineRule="exact"/>
              <w:jc w:val="center"/>
              <w:rPr>
                <w:rFonts w:ascii="Times New Roman" w:eastAsia="仿宋_GB2312" w:hAnsi="Times New Roman"/>
                <w:kern w:val="0"/>
                <w:szCs w:val="21"/>
              </w:rPr>
            </w:pPr>
          </w:p>
        </w:tc>
        <w:tc>
          <w:tcPr>
            <w:tcW w:w="710"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45</w:t>
            </w:r>
          </w:p>
        </w:tc>
        <w:tc>
          <w:tcPr>
            <w:tcW w:w="9817" w:type="dxa"/>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20</w:t>
            </w:r>
            <w:r>
              <w:rPr>
                <w:rFonts w:ascii="Times New Roman" w:eastAsia="仿宋_GB2312" w:hAnsi="Times New Roman" w:hint="eastAsia"/>
                <w:kern w:val="0"/>
                <w:szCs w:val="21"/>
              </w:rPr>
              <w:t>株，肠球菌</w:t>
            </w:r>
            <w:r>
              <w:rPr>
                <w:rFonts w:ascii="Times New Roman" w:eastAsia="仿宋_GB2312" w:hAnsi="Times New Roman" w:hint="eastAsia"/>
                <w:kern w:val="0"/>
                <w:szCs w:val="21"/>
              </w:rPr>
              <w:t>20</w:t>
            </w:r>
            <w:r>
              <w:rPr>
                <w:rFonts w:ascii="Times New Roman" w:eastAsia="仿宋_GB2312" w:hAnsi="Times New Roman" w:hint="eastAsia"/>
                <w:kern w:val="0"/>
                <w:szCs w:val="21"/>
              </w:rPr>
              <w:t>株，沙门菌或金黄色葡萄球菌</w:t>
            </w:r>
            <w:r>
              <w:rPr>
                <w:rFonts w:ascii="Times New Roman" w:eastAsia="仿宋_GB2312" w:hAnsi="Times New Roman" w:hint="eastAsia"/>
                <w:kern w:val="0"/>
                <w:szCs w:val="21"/>
              </w:rPr>
              <w:t>5</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Merge/>
            <w:vAlign w:val="center"/>
          </w:tcPr>
          <w:p w:rsidR="00B1280B" w:rsidRDefault="00B1280B" w:rsidP="00993DC9">
            <w:pPr>
              <w:spacing w:line="240" w:lineRule="exact"/>
              <w:jc w:val="center"/>
              <w:rPr>
                <w:rFonts w:ascii="Times New Roman" w:eastAsia="仿宋_GB2312" w:hAnsi="Times New Roman"/>
                <w:kern w:val="0"/>
                <w:szCs w:val="21"/>
              </w:rPr>
            </w:pPr>
          </w:p>
        </w:tc>
        <w:tc>
          <w:tcPr>
            <w:tcW w:w="109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吉林</w:t>
            </w:r>
          </w:p>
        </w:tc>
        <w:tc>
          <w:tcPr>
            <w:tcW w:w="708" w:type="dxa"/>
            <w:vMerge/>
            <w:vAlign w:val="center"/>
          </w:tcPr>
          <w:p w:rsidR="00B1280B" w:rsidRDefault="00B1280B" w:rsidP="00993DC9">
            <w:pPr>
              <w:spacing w:line="240" w:lineRule="exact"/>
              <w:jc w:val="center"/>
              <w:rPr>
                <w:rFonts w:ascii="Times New Roman" w:eastAsia="仿宋_GB2312" w:hAnsi="Times New Roman"/>
                <w:kern w:val="0"/>
                <w:szCs w:val="21"/>
              </w:rPr>
            </w:pPr>
          </w:p>
        </w:tc>
        <w:tc>
          <w:tcPr>
            <w:tcW w:w="710"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45</w:t>
            </w:r>
          </w:p>
        </w:tc>
        <w:tc>
          <w:tcPr>
            <w:tcW w:w="9817" w:type="dxa"/>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20</w:t>
            </w:r>
            <w:r>
              <w:rPr>
                <w:rFonts w:ascii="Times New Roman" w:eastAsia="仿宋_GB2312" w:hAnsi="Times New Roman" w:hint="eastAsia"/>
                <w:kern w:val="0"/>
                <w:szCs w:val="21"/>
              </w:rPr>
              <w:t>株，肠球菌</w:t>
            </w:r>
            <w:r>
              <w:rPr>
                <w:rFonts w:ascii="Times New Roman" w:eastAsia="仿宋_GB2312" w:hAnsi="Times New Roman" w:hint="eastAsia"/>
                <w:kern w:val="0"/>
                <w:szCs w:val="21"/>
              </w:rPr>
              <w:t>20</w:t>
            </w:r>
            <w:r>
              <w:rPr>
                <w:rFonts w:ascii="Times New Roman" w:eastAsia="仿宋_GB2312" w:hAnsi="Times New Roman" w:hint="eastAsia"/>
                <w:kern w:val="0"/>
                <w:szCs w:val="21"/>
              </w:rPr>
              <w:t>株，沙门菌或金黄色葡萄球菌</w:t>
            </w:r>
            <w:r>
              <w:rPr>
                <w:rFonts w:ascii="Times New Roman" w:eastAsia="仿宋_GB2312" w:hAnsi="Times New Roman" w:hint="eastAsia"/>
                <w:kern w:val="0"/>
                <w:szCs w:val="21"/>
              </w:rPr>
              <w:t>5</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上海市动物疫病预防控制中心</w:t>
            </w:r>
          </w:p>
        </w:tc>
        <w:tc>
          <w:tcPr>
            <w:tcW w:w="109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上海</w:t>
            </w:r>
          </w:p>
        </w:tc>
        <w:tc>
          <w:tcPr>
            <w:tcW w:w="70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kern w:val="0"/>
                <w:szCs w:val="21"/>
              </w:rPr>
              <w:t>350</w:t>
            </w:r>
          </w:p>
        </w:tc>
        <w:tc>
          <w:tcPr>
            <w:tcW w:w="710"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kern w:val="0"/>
                <w:szCs w:val="21"/>
              </w:rPr>
              <w:t>350</w:t>
            </w:r>
          </w:p>
        </w:tc>
        <w:tc>
          <w:tcPr>
            <w:tcW w:w="9817" w:type="dxa"/>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200</w:t>
            </w:r>
            <w:r>
              <w:rPr>
                <w:rFonts w:ascii="Times New Roman" w:eastAsia="仿宋_GB2312" w:hAnsi="Times New Roman" w:hint="eastAsia"/>
                <w:kern w:val="0"/>
                <w:szCs w:val="21"/>
              </w:rPr>
              <w:t>株，肠球菌</w:t>
            </w:r>
            <w:r>
              <w:rPr>
                <w:rFonts w:ascii="Times New Roman" w:eastAsia="仿宋_GB2312" w:hAnsi="Times New Roman" w:hint="eastAsia"/>
                <w:kern w:val="0"/>
                <w:szCs w:val="21"/>
              </w:rPr>
              <w:t>100</w:t>
            </w:r>
            <w:r>
              <w:rPr>
                <w:rFonts w:ascii="Times New Roman" w:eastAsia="仿宋_GB2312" w:hAnsi="Times New Roman" w:hint="eastAsia"/>
                <w:kern w:val="0"/>
                <w:szCs w:val="21"/>
              </w:rPr>
              <w:t>株，沙门菌或金黄色葡萄球菌</w:t>
            </w:r>
            <w:r>
              <w:rPr>
                <w:rFonts w:ascii="Times New Roman" w:eastAsia="仿宋_GB2312" w:hAnsi="Times New Roman" w:hint="eastAsia"/>
                <w:kern w:val="0"/>
                <w:szCs w:val="21"/>
              </w:rPr>
              <w:t>50</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江苏省兽药饲料质量检验所</w:t>
            </w:r>
          </w:p>
        </w:tc>
        <w:tc>
          <w:tcPr>
            <w:tcW w:w="109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江苏</w:t>
            </w:r>
          </w:p>
        </w:tc>
        <w:tc>
          <w:tcPr>
            <w:tcW w:w="70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200</w:t>
            </w:r>
          </w:p>
        </w:tc>
        <w:tc>
          <w:tcPr>
            <w:tcW w:w="710"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200</w:t>
            </w:r>
          </w:p>
        </w:tc>
        <w:tc>
          <w:tcPr>
            <w:tcW w:w="9817" w:type="dxa"/>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200</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浙江省动物疫病预防控制中心</w:t>
            </w:r>
          </w:p>
        </w:tc>
        <w:tc>
          <w:tcPr>
            <w:tcW w:w="109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浙江</w:t>
            </w:r>
          </w:p>
        </w:tc>
        <w:tc>
          <w:tcPr>
            <w:tcW w:w="70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1000</w:t>
            </w:r>
          </w:p>
        </w:tc>
        <w:tc>
          <w:tcPr>
            <w:tcW w:w="710"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1000</w:t>
            </w:r>
          </w:p>
        </w:tc>
        <w:tc>
          <w:tcPr>
            <w:tcW w:w="9817" w:type="dxa"/>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500</w:t>
            </w:r>
            <w:r>
              <w:rPr>
                <w:rFonts w:ascii="Times New Roman" w:eastAsia="仿宋_GB2312" w:hAnsi="Times New Roman" w:hint="eastAsia"/>
                <w:kern w:val="0"/>
                <w:szCs w:val="21"/>
              </w:rPr>
              <w:t>株，肠球菌</w:t>
            </w:r>
            <w:r>
              <w:rPr>
                <w:rFonts w:ascii="Times New Roman" w:eastAsia="仿宋_GB2312" w:hAnsi="Times New Roman" w:hint="eastAsia"/>
                <w:kern w:val="0"/>
                <w:szCs w:val="21"/>
              </w:rPr>
              <w:t>500</w:t>
            </w:r>
            <w:r>
              <w:rPr>
                <w:rFonts w:ascii="Times New Roman" w:eastAsia="仿宋_GB2312" w:hAnsi="Times New Roman" w:hint="eastAsia"/>
                <w:kern w:val="0"/>
                <w:szCs w:val="21"/>
              </w:rPr>
              <w:t>株</w:t>
            </w:r>
          </w:p>
        </w:tc>
      </w:tr>
      <w:tr w:rsidR="00B1280B" w:rsidTr="00993DC9">
        <w:trPr>
          <w:trHeight w:hRule="exact" w:val="340"/>
          <w:jc w:val="center"/>
        </w:trPr>
        <w:tc>
          <w:tcPr>
            <w:tcW w:w="3159" w:type="dxa"/>
            <w:tcBorders>
              <w:bottom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山东省饲料兽药质量</w:t>
            </w:r>
            <w:r>
              <w:rPr>
                <w:rFonts w:ascii="Times New Roman" w:eastAsia="仿宋_GB2312" w:hAnsi="Times New Roman"/>
                <w:kern w:val="0"/>
                <w:szCs w:val="21"/>
              </w:rPr>
              <w:t>检验</w:t>
            </w:r>
            <w:r>
              <w:rPr>
                <w:rFonts w:ascii="Times New Roman" w:eastAsia="仿宋_GB2312" w:hAnsi="Times New Roman" w:hint="eastAsia"/>
                <w:kern w:val="0"/>
                <w:szCs w:val="21"/>
              </w:rPr>
              <w:t>中心</w:t>
            </w:r>
          </w:p>
        </w:tc>
        <w:tc>
          <w:tcPr>
            <w:tcW w:w="1098" w:type="dxa"/>
            <w:tcBorders>
              <w:bottom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山东</w:t>
            </w:r>
          </w:p>
        </w:tc>
        <w:tc>
          <w:tcPr>
            <w:tcW w:w="708" w:type="dxa"/>
            <w:tcBorders>
              <w:bottom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120</w:t>
            </w:r>
          </w:p>
        </w:tc>
        <w:tc>
          <w:tcPr>
            <w:tcW w:w="710" w:type="dxa"/>
            <w:tcBorders>
              <w:bottom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120</w:t>
            </w:r>
          </w:p>
        </w:tc>
        <w:tc>
          <w:tcPr>
            <w:tcW w:w="9817" w:type="dxa"/>
            <w:tcBorders>
              <w:bottom w:val="single" w:sz="4" w:space="0" w:color="auto"/>
            </w:tcBorders>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120</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河南省兽药饲料监察所</w:t>
            </w:r>
          </w:p>
        </w:tc>
        <w:tc>
          <w:tcPr>
            <w:tcW w:w="109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河南</w:t>
            </w:r>
          </w:p>
        </w:tc>
        <w:tc>
          <w:tcPr>
            <w:tcW w:w="70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350</w:t>
            </w:r>
          </w:p>
        </w:tc>
        <w:tc>
          <w:tcPr>
            <w:tcW w:w="710"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350</w:t>
            </w:r>
          </w:p>
        </w:tc>
        <w:tc>
          <w:tcPr>
            <w:tcW w:w="9817" w:type="dxa"/>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150</w:t>
            </w:r>
            <w:r>
              <w:rPr>
                <w:rFonts w:ascii="Times New Roman" w:eastAsia="仿宋_GB2312" w:hAnsi="Times New Roman" w:hint="eastAsia"/>
                <w:kern w:val="0"/>
                <w:szCs w:val="21"/>
              </w:rPr>
              <w:t>株，肠球菌</w:t>
            </w:r>
            <w:r>
              <w:rPr>
                <w:rFonts w:ascii="Times New Roman" w:eastAsia="仿宋_GB2312" w:hAnsi="Times New Roman" w:hint="eastAsia"/>
                <w:kern w:val="0"/>
                <w:szCs w:val="21"/>
              </w:rPr>
              <w:t>150</w:t>
            </w:r>
            <w:r>
              <w:rPr>
                <w:rFonts w:ascii="Times New Roman" w:eastAsia="仿宋_GB2312" w:hAnsi="Times New Roman" w:hint="eastAsia"/>
                <w:kern w:val="0"/>
                <w:szCs w:val="21"/>
              </w:rPr>
              <w:t>株，沙门菌或金黄色葡萄球菌</w:t>
            </w:r>
            <w:r>
              <w:rPr>
                <w:rFonts w:ascii="Times New Roman" w:eastAsia="仿宋_GB2312" w:hAnsi="Times New Roman" w:hint="eastAsia"/>
                <w:kern w:val="0"/>
                <w:szCs w:val="21"/>
              </w:rPr>
              <w:t>50</w:t>
            </w:r>
            <w:r>
              <w:rPr>
                <w:rFonts w:ascii="Times New Roman" w:eastAsia="仿宋_GB2312" w:hAnsi="Times New Roman" w:hint="eastAsia"/>
                <w:kern w:val="0"/>
                <w:szCs w:val="21"/>
              </w:rPr>
              <w:t>株</w:t>
            </w:r>
          </w:p>
        </w:tc>
      </w:tr>
      <w:tr w:rsidR="00B1280B" w:rsidTr="00993DC9">
        <w:trPr>
          <w:trHeight w:hRule="exact" w:val="340"/>
          <w:jc w:val="center"/>
        </w:trPr>
        <w:tc>
          <w:tcPr>
            <w:tcW w:w="3159" w:type="dxa"/>
            <w:tcBorders>
              <w:top w:val="nil"/>
              <w:bottom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湖南省兽药饲料监察所</w:t>
            </w:r>
          </w:p>
        </w:tc>
        <w:tc>
          <w:tcPr>
            <w:tcW w:w="109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湖南</w:t>
            </w:r>
          </w:p>
        </w:tc>
        <w:tc>
          <w:tcPr>
            <w:tcW w:w="70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300</w:t>
            </w:r>
          </w:p>
        </w:tc>
        <w:tc>
          <w:tcPr>
            <w:tcW w:w="710"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300</w:t>
            </w:r>
          </w:p>
        </w:tc>
        <w:tc>
          <w:tcPr>
            <w:tcW w:w="9817" w:type="dxa"/>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150</w:t>
            </w:r>
            <w:r>
              <w:rPr>
                <w:rFonts w:ascii="Times New Roman" w:eastAsia="仿宋_GB2312" w:hAnsi="Times New Roman" w:hint="eastAsia"/>
                <w:kern w:val="0"/>
                <w:szCs w:val="21"/>
              </w:rPr>
              <w:t>株，肠球菌</w:t>
            </w:r>
            <w:r>
              <w:rPr>
                <w:rFonts w:ascii="Times New Roman" w:eastAsia="仿宋_GB2312" w:hAnsi="Times New Roman" w:hint="eastAsia"/>
                <w:kern w:val="0"/>
                <w:szCs w:val="21"/>
              </w:rPr>
              <w:t>150</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广东省农产品质量安全中心</w:t>
            </w:r>
          </w:p>
        </w:tc>
        <w:tc>
          <w:tcPr>
            <w:tcW w:w="109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广东</w:t>
            </w:r>
          </w:p>
        </w:tc>
        <w:tc>
          <w:tcPr>
            <w:tcW w:w="70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410</w:t>
            </w:r>
          </w:p>
        </w:tc>
        <w:tc>
          <w:tcPr>
            <w:tcW w:w="710"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410</w:t>
            </w:r>
          </w:p>
        </w:tc>
        <w:tc>
          <w:tcPr>
            <w:tcW w:w="9817" w:type="dxa"/>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150</w:t>
            </w:r>
            <w:r>
              <w:rPr>
                <w:rFonts w:ascii="Times New Roman" w:eastAsia="仿宋_GB2312" w:hAnsi="Times New Roman" w:hint="eastAsia"/>
                <w:kern w:val="0"/>
                <w:szCs w:val="21"/>
              </w:rPr>
              <w:t>株，肠球菌</w:t>
            </w:r>
            <w:r>
              <w:rPr>
                <w:rFonts w:ascii="Times New Roman" w:eastAsia="仿宋_GB2312" w:hAnsi="Times New Roman" w:hint="eastAsia"/>
                <w:kern w:val="0"/>
                <w:szCs w:val="21"/>
              </w:rPr>
              <w:t>150</w:t>
            </w:r>
            <w:r>
              <w:rPr>
                <w:rFonts w:ascii="Times New Roman" w:eastAsia="仿宋_GB2312" w:hAnsi="Times New Roman" w:hint="eastAsia"/>
                <w:kern w:val="0"/>
                <w:szCs w:val="21"/>
              </w:rPr>
              <w:t>株，沙门菌</w:t>
            </w:r>
            <w:r>
              <w:rPr>
                <w:rFonts w:ascii="Times New Roman" w:eastAsia="仿宋_GB2312" w:hAnsi="Times New Roman" w:hint="eastAsia"/>
                <w:kern w:val="0"/>
                <w:szCs w:val="21"/>
              </w:rPr>
              <w:t>40</w:t>
            </w:r>
            <w:r>
              <w:rPr>
                <w:rFonts w:ascii="Times New Roman" w:eastAsia="仿宋_GB2312" w:hAnsi="Times New Roman" w:hint="eastAsia"/>
                <w:kern w:val="0"/>
                <w:szCs w:val="21"/>
              </w:rPr>
              <w:t>株，金黄色葡萄球菌</w:t>
            </w:r>
            <w:r>
              <w:rPr>
                <w:rFonts w:ascii="Times New Roman" w:eastAsia="仿宋_GB2312" w:hAnsi="Times New Roman" w:hint="eastAsia"/>
                <w:kern w:val="0"/>
                <w:szCs w:val="21"/>
              </w:rPr>
              <w:t>30</w:t>
            </w:r>
            <w:r>
              <w:rPr>
                <w:rFonts w:ascii="Times New Roman" w:eastAsia="仿宋_GB2312" w:hAnsi="Times New Roman" w:hint="eastAsia"/>
                <w:kern w:val="0"/>
                <w:szCs w:val="21"/>
              </w:rPr>
              <w:t>株，弯曲杆菌</w:t>
            </w:r>
            <w:r>
              <w:rPr>
                <w:rFonts w:ascii="Times New Roman" w:eastAsia="仿宋_GB2312" w:hAnsi="Times New Roman" w:hint="eastAsia"/>
                <w:kern w:val="0"/>
                <w:szCs w:val="21"/>
              </w:rPr>
              <w:t>40</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lastRenderedPageBreak/>
              <w:t>重庆市兽药饲料检测所</w:t>
            </w:r>
          </w:p>
        </w:tc>
        <w:tc>
          <w:tcPr>
            <w:tcW w:w="109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重庆</w:t>
            </w:r>
          </w:p>
        </w:tc>
        <w:tc>
          <w:tcPr>
            <w:tcW w:w="70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230</w:t>
            </w:r>
          </w:p>
        </w:tc>
        <w:tc>
          <w:tcPr>
            <w:tcW w:w="710"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230</w:t>
            </w:r>
          </w:p>
        </w:tc>
        <w:tc>
          <w:tcPr>
            <w:tcW w:w="9817" w:type="dxa"/>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100</w:t>
            </w:r>
            <w:r>
              <w:rPr>
                <w:rFonts w:ascii="Times New Roman" w:eastAsia="仿宋_GB2312" w:hAnsi="Times New Roman" w:hint="eastAsia"/>
                <w:kern w:val="0"/>
                <w:szCs w:val="21"/>
              </w:rPr>
              <w:t>株，肠球菌</w:t>
            </w:r>
            <w:r>
              <w:rPr>
                <w:rFonts w:ascii="Times New Roman" w:eastAsia="仿宋_GB2312" w:hAnsi="Times New Roman" w:hint="eastAsia"/>
                <w:kern w:val="0"/>
                <w:szCs w:val="21"/>
              </w:rPr>
              <w:t>100</w:t>
            </w:r>
            <w:r>
              <w:rPr>
                <w:rFonts w:ascii="Times New Roman" w:eastAsia="仿宋_GB2312" w:hAnsi="Times New Roman" w:hint="eastAsia"/>
                <w:kern w:val="0"/>
                <w:szCs w:val="21"/>
              </w:rPr>
              <w:t>株，沙门菌和金黄色葡萄球菌共</w:t>
            </w:r>
            <w:r>
              <w:rPr>
                <w:rFonts w:ascii="Times New Roman" w:eastAsia="仿宋_GB2312" w:hAnsi="Times New Roman" w:hint="eastAsia"/>
                <w:kern w:val="0"/>
                <w:szCs w:val="21"/>
              </w:rPr>
              <w:t>30</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四川省兽药监察所</w:t>
            </w:r>
          </w:p>
        </w:tc>
        <w:tc>
          <w:tcPr>
            <w:tcW w:w="109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四川</w:t>
            </w:r>
          </w:p>
        </w:tc>
        <w:tc>
          <w:tcPr>
            <w:tcW w:w="70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500</w:t>
            </w:r>
          </w:p>
        </w:tc>
        <w:tc>
          <w:tcPr>
            <w:tcW w:w="710"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500</w:t>
            </w:r>
          </w:p>
        </w:tc>
        <w:tc>
          <w:tcPr>
            <w:tcW w:w="9817" w:type="dxa"/>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200</w:t>
            </w:r>
            <w:r>
              <w:rPr>
                <w:rFonts w:ascii="Times New Roman" w:eastAsia="仿宋_GB2312" w:hAnsi="Times New Roman" w:hint="eastAsia"/>
                <w:kern w:val="0"/>
                <w:szCs w:val="21"/>
              </w:rPr>
              <w:t>株，肠球菌</w:t>
            </w:r>
            <w:r>
              <w:rPr>
                <w:rFonts w:ascii="Times New Roman" w:eastAsia="仿宋_GB2312" w:hAnsi="Times New Roman" w:hint="eastAsia"/>
                <w:kern w:val="0"/>
                <w:szCs w:val="21"/>
              </w:rPr>
              <w:t>200</w:t>
            </w:r>
            <w:r>
              <w:rPr>
                <w:rFonts w:ascii="Times New Roman" w:eastAsia="仿宋_GB2312" w:hAnsi="Times New Roman" w:hint="eastAsia"/>
                <w:kern w:val="0"/>
                <w:szCs w:val="21"/>
              </w:rPr>
              <w:t>株，沙门菌或金黄色葡萄球菌</w:t>
            </w:r>
            <w:r>
              <w:rPr>
                <w:rFonts w:ascii="Times New Roman" w:eastAsia="仿宋_GB2312" w:hAnsi="Times New Roman" w:hint="eastAsia"/>
                <w:kern w:val="0"/>
                <w:szCs w:val="21"/>
              </w:rPr>
              <w:t>50</w:t>
            </w:r>
            <w:r>
              <w:rPr>
                <w:rFonts w:ascii="Times New Roman" w:eastAsia="仿宋_GB2312" w:hAnsi="Times New Roman" w:hint="eastAsia"/>
                <w:kern w:val="0"/>
                <w:szCs w:val="21"/>
              </w:rPr>
              <w:t>株，弯曲杆菌</w:t>
            </w:r>
            <w:r>
              <w:rPr>
                <w:rFonts w:ascii="Times New Roman" w:eastAsia="仿宋_GB2312" w:hAnsi="Times New Roman" w:hint="eastAsia"/>
                <w:kern w:val="0"/>
                <w:szCs w:val="21"/>
              </w:rPr>
              <w:t>50</w:t>
            </w:r>
            <w:r>
              <w:rPr>
                <w:rFonts w:ascii="Times New Roman" w:eastAsia="仿宋_GB2312" w:hAnsi="Times New Roman" w:hint="eastAsia"/>
                <w:kern w:val="0"/>
                <w:szCs w:val="21"/>
              </w:rPr>
              <w:t>株</w:t>
            </w:r>
          </w:p>
        </w:tc>
      </w:tr>
      <w:tr w:rsidR="00B1280B" w:rsidTr="00993DC9">
        <w:trPr>
          <w:trHeight w:hRule="exact" w:val="367"/>
          <w:jc w:val="center"/>
        </w:trPr>
        <w:tc>
          <w:tcPr>
            <w:tcW w:w="3159"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宁夏回族自治区兽药饲料监察所</w:t>
            </w:r>
          </w:p>
        </w:tc>
        <w:tc>
          <w:tcPr>
            <w:tcW w:w="109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宁夏</w:t>
            </w:r>
          </w:p>
        </w:tc>
        <w:tc>
          <w:tcPr>
            <w:tcW w:w="70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200</w:t>
            </w:r>
          </w:p>
        </w:tc>
        <w:tc>
          <w:tcPr>
            <w:tcW w:w="710"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200</w:t>
            </w:r>
          </w:p>
        </w:tc>
        <w:tc>
          <w:tcPr>
            <w:tcW w:w="9817" w:type="dxa"/>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100</w:t>
            </w:r>
            <w:r>
              <w:rPr>
                <w:rFonts w:ascii="Times New Roman" w:eastAsia="仿宋_GB2312" w:hAnsi="Times New Roman" w:hint="eastAsia"/>
                <w:kern w:val="0"/>
                <w:szCs w:val="21"/>
              </w:rPr>
              <w:t>株，肠球菌</w:t>
            </w:r>
            <w:r>
              <w:rPr>
                <w:rFonts w:ascii="Times New Roman" w:eastAsia="仿宋_GB2312" w:hAnsi="Times New Roman" w:hint="eastAsia"/>
                <w:kern w:val="0"/>
                <w:szCs w:val="21"/>
              </w:rPr>
              <w:t>100</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Merge w:val="restart"/>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中国农业大学</w:t>
            </w:r>
          </w:p>
        </w:tc>
        <w:tc>
          <w:tcPr>
            <w:tcW w:w="109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河北</w:t>
            </w:r>
          </w:p>
        </w:tc>
        <w:tc>
          <w:tcPr>
            <w:tcW w:w="708" w:type="dxa"/>
            <w:vMerge w:val="restart"/>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320</w:t>
            </w:r>
          </w:p>
        </w:tc>
        <w:tc>
          <w:tcPr>
            <w:tcW w:w="710"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kern w:val="0"/>
                <w:szCs w:val="21"/>
              </w:rPr>
              <w:t>140</w:t>
            </w:r>
          </w:p>
        </w:tc>
        <w:tc>
          <w:tcPr>
            <w:tcW w:w="9817" w:type="dxa"/>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50</w:t>
            </w:r>
            <w:r>
              <w:rPr>
                <w:rFonts w:ascii="Times New Roman" w:eastAsia="仿宋_GB2312" w:hAnsi="Times New Roman" w:hint="eastAsia"/>
                <w:kern w:val="0"/>
                <w:szCs w:val="21"/>
              </w:rPr>
              <w:t>株，肠球菌</w:t>
            </w:r>
            <w:r>
              <w:rPr>
                <w:rFonts w:ascii="Times New Roman" w:eastAsia="仿宋_GB2312" w:hAnsi="Times New Roman" w:hint="eastAsia"/>
                <w:kern w:val="0"/>
                <w:szCs w:val="21"/>
              </w:rPr>
              <w:t>50</w:t>
            </w:r>
            <w:r>
              <w:rPr>
                <w:rFonts w:ascii="Times New Roman" w:eastAsia="仿宋_GB2312" w:hAnsi="Times New Roman" w:hint="eastAsia"/>
                <w:kern w:val="0"/>
                <w:szCs w:val="21"/>
              </w:rPr>
              <w:t>株，沙门菌</w:t>
            </w:r>
            <w:r>
              <w:rPr>
                <w:rFonts w:ascii="Times New Roman" w:eastAsia="仿宋_GB2312" w:hAnsi="Times New Roman" w:hint="eastAsia"/>
                <w:kern w:val="0"/>
                <w:szCs w:val="21"/>
              </w:rPr>
              <w:t>10</w:t>
            </w:r>
            <w:r>
              <w:rPr>
                <w:rFonts w:ascii="Times New Roman" w:eastAsia="仿宋_GB2312" w:hAnsi="Times New Roman" w:hint="eastAsia"/>
                <w:kern w:val="0"/>
                <w:szCs w:val="21"/>
              </w:rPr>
              <w:t>株，金黄色葡萄球菌</w:t>
            </w:r>
            <w:r>
              <w:rPr>
                <w:rFonts w:ascii="Times New Roman" w:eastAsia="仿宋_GB2312" w:hAnsi="Times New Roman" w:hint="eastAsia"/>
                <w:kern w:val="0"/>
                <w:szCs w:val="21"/>
              </w:rPr>
              <w:t>10</w:t>
            </w:r>
            <w:r>
              <w:rPr>
                <w:rFonts w:ascii="Times New Roman" w:eastAsia="仿宋_GB2312" w:hAnsi="Times New Roman" w:hint="eastAsia"/>
                <w:kern w:val="0"/>
                <w:szCs w:val="21"/>
              </w:rPr>
              <w:t>株，弯曲杆菌</w:t>
            </w:r>
            <w:r>
              <w:rPr>
                <w:rFonts w:ascii="Times New Roman" w:eastAsia="仿宋_GB2312" w:hAnsi="Times New Roman" w:hint="eastAsia"/>
                <w:kern w:val="0"/>
                <w:szCs w:val="21"/>
              </w:rPr>
              <w:t>10</w:t>
            </w:r>
            <w:r>
              <w:rPr>
                <w:rFonts w:ascii="Times New Roman" w:eastAsia="仿宋_GB2312" w:hAnsi="Times New Roman" w:hint="eastAsia"/>
                <w:kern w:val="0"/>
                <w:szCs w:val="21"/>
              </w:rPr>
              <w:t>株，魏氏梭菌</w:t>
            </w:r>
            <w:r>
              <w:rPr>
                <w:rFonts w:ascii="Times New Roman" w:eastAsia="仿宋_GB2312" w:hAnsi="Times New Roman" w:hint="eastAsia"/>
                <w:kern w:val="0"/>
                <w:szCs w:val="21"/>
              </w:rPr>
              <w:t>10</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Merge/>
            <w:vAlign w:val="center"/>
          </w:tcPr>
          <w:p w:rsidR="00B1280B" w:rsidRDefault="00B1280B" w:rsidP="00993DC9">
            <w:pPr>
              <w:spacing w:line="240" w:lineRule="exact"/>
              <w:jc w:val="center"/>
              <w:rPr>
                <w:rFonts w:ascii="Times New Roman" w:eastAsia="仿宋_GB2312" w:hAnsi="Times New Roman"/>
                <w:kern w:val="0"/>
                <w:szCs w:val="21"/>
              </w:rPr>
            </w:pPr>
          </w:p>
        </w:tc>
        <w:tc>
          <w:tcPr>
            <w:tcW w:w="109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山西</w:t>
            </w:r>
          </w:p>
        </w:tc>
        <w:tc>
          <w:tcPr>
            <w:tcW w:w="708" w:type="dxa"/>
            <w:vMerge/>
            <w:vAlign w:val="center"/>
          </w:tcPr>
          <w:p w:rsidR="00B1280B" w:rsidRDefault="00B1280B" w:rsidP="00993DC9">
            <w:pPr>
              <w:spacing w:line="240" w:lineRule="exact"/>
              <w:jc w:val="center"/>
              <w:rPr>
                <w:rFonts w:ascii="Times New Roman" w:eastAsia="仿宋_GB2312" w:hAnsi="Times New Roman"/>
                <w:kern w:val="0"/>
                <w:szCs w:val="21"/>
              </w:rPr>
            </w:pPr>
          </w:p>
        </w:tc>
        <w:tc>
          <w:tcPr>
            <w:tcW w:w="710"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90</w:t>
            </w:r>
          </w:p>
        </w:tc>
        <w:tc>
          <w:tcPr>
            <w:tcW w:w="9817" w:type="dxa"/>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30</w:t>
            </w:r>
            <w:r>
              <w:rPr>
                <w:rFonts w:ascii="Times New Roman" w:eastAsia="仿宋_GB2312" w:hAnsi="Times New Roman" w:hint="eastAsia"/>
                <w:kern w:val="0"/>
                <w:szCs w:val="21"/>
              </w:rPr>
              <w:t>株，肠球菌</w:t>
            </w:r>
            <w:r>
              <w:rPr>
                <w:rFonts w:ascii="Times New Roman" w:eastAsia="仿宋_GB2312" w:hAnsi="Times New Roman" w:hint="eastAsia"/>
                <w:kern w:val="0"/>
                <w:szCs w:val="21"/>
              </w:rPr>
              <w:t>30</w:t>
            </w:r>
            <w:r>
              <w:rPr>
                <w:rFonts w:ascii="Times New Roman" w:eastAsia="仿宋_GB2312" w:hAnsi="Times New Roman" w:hint="eastAsia"/>
                <w:kern w:val="0"/>
                <w:szCs w:val="21"/>
              </w:rPr>
              <w:t>株，沙门菌</w:t>
            </w:r>
            <w:r>
              <w:rPr>
                <w:rFonts w:ascii="Times New Roman" w:eastAsia="仿宋_GB2312" w:hAnsi="Times New Roman" w:hint="eastAsia"/>
                <w:kern w:val="0"/>
                <w:szCs w:val="21"/>
              </w:rPr>
              <w:t>10</w:t>
            </w:r>
            <w:r>
              <w:rPr>
                <w:rFonts w:ascii="Times New Roman" w:eastAsia="仿宋_GB2312" w:hAnsi="Times New Roman" w:hint="eastAsia"/>
                <w:kern w:val="0"/>
                <w:szCs w:val="21"/>
              </w:rPr>
              <w:t>株，弯曲杆菌</w:t>
            </w:r>
            <w:r>
              <w:rPr>
                <w:rFonts w:ascii="Times New Roman" w:eastAsia="仿宋_GB2312" w:hAnsi="Times New Roman" w:hint="eastAsia"/>
                <w:kern w:val="0"/>
                <w:szCs w:val="21"/>
              </w:rPr>
              <w:t>10</w:t>
            </w:r>
            <w:r>
              <w:rPr>
                <w:rFonts w:ascii="Times New Roman" w:eastAsia="仿宋_GB2312" w:hAnsi="Times New Roman" w:hint="eastAsia"/>
                <w:kern w:val="0"/>
                <w:szCs w:val="21"/>
              </w:rPr>
              <w:t>株，魏氏梭菌</w:t>
            </w:r>
            <w:r>
              <w:rPr>
                <w:rFonts w:ascii="Times New Roman" w:eastAsia="仿宋_GB2312" w:hAnsi="Times New Roman" w:hint="eastAsia"/>
                <w:kern w:val="0"/>
                <w:szCs w:val="21"/>
              </w:rPr>
              <w:t>10</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Merge/>
            <w:tcBorders>
              <w:bottom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p>
        </w:tc>
        <w:tc>
          <w:tcPr>
            <w:tcW w:w="109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内蒙古</w:t>
            </w:r>
          </w:p>
        </w:tc>
        <w:tc>
          <w:tcPr>
            <w:tcW w:w="708" w:type="dxa"/>
            <w:vMerge/>
            <w:vAlign w:val="center"/>
          </w:tcPr>
          <w:p w:rsidR="00B1280B" w:rsidRDefault="00B1280B" w:rsidP="00993DC9">
            <w:pPr>
              <w:spacing w:line="240" w:lineRule="exact"/>
              <w:jc w:val="center"/>
              <w:rPr>
                <w:rFonts w:ascii="Times New Roman" w:eastAsia="仿宋_GB2312" w:hAnsi="Times New Roman"/>
                <w:kern w:val="0"/>
                <w:szCs w:val="21"/>
              </w:rPr>
            </w:pPr>
          </w:p>
        </w:tc>
        <w:tc>
          <w:tcPr>
            <w:tcW w:w="710"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90</w:t>
            </w:r>
          </w:p>
        </w:tc>
        <w:tc>
          <w:tcPr>
            <w:tcW w:w="9817" w:type="dxa"/>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30</w:t>
            </w:r>
            <w:r>
              <w:rPr>
                <w:rFonts w:ascii="Times New Roman" w:eastAsia="仿宋_GB2312" w:hAnsi="Times New Roman" w:hint="eastAsia"/>
                <w:kern w:val="0"/>
                <w:szCs w:val="21"/>
              </w:rPr>
              <w:t>株，肠球菌</w:t>
            </w:r>
            <w:r>
              <w:rPr>
                <w:rFonts w:ascii="Times New Roman" w:eastAsia="仿宋_GB2312" w:hAnsi="Times New Roman" w:hint="eastAsia"/>
                <w:kern w:val="0"/>
                <w:szCs w:val="21"/>
              </w:rPr>
              <w:t>30</w:t>
            </w:r>
            <w:r>
              <w:rPr>
                <w:rFonts w:ascii="Times New Roman" w:eastAsia="仿宋_GB2312" w:hAnsi="Times New Roman" w:hint="eastAsia"/>
                <w:kern w:val="0"/>
                <w:szCs w:val="21"/>
              </w:rPr>
              <w:t>株，沙门菌</w:t>
            </w:r>
            <w:r>
              <w:rPr>
                <w:rFonts w:ascii="Times New Roman" w:eastAsia="仿宋_GB2312" w:hAnsi="Times New Roman" w:hint="eastAsia"/>
                <w:kern w:val="0"/>
                <w:szCs w:val="21"/>
              </w:rPr>
              <w:t>10</w:t>
            </w:r>
            <w:r>
              <w:rPr>
                <w:rFonts w:ascii="Times New Roman" w:eastAsia="仿宋_GB2312" w:hAnsi="Times New Roman" w:hint="eastAsia"/>
                <w:kern w:val="0"/>
                <w:szCs w:val="21"/>
              </w:rPr>
              <w:t>株，金黄色葡萄球菌</w:t>
            </w:r>
            <w:r>
              <w:rPr>
                <w:rFonts w:ascii="Times New Roman" w:eastAsia="仿宋_GB2312" w:hAnsi="Times New Roman" w:hint="eastAsia"/>
                <w:kern w:val="0"/>
                <w:szCs w:val="21"/>
              </w:rPr>
              <w:t>20</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Merge w:val="restart"/>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华南农业大学</w:t>
            </w:r>
          </w:p>
          <w:p w:rsidR="00B1280B" w:rsidRDefault="00B1280B" w:rsidP="00993DC9">
            <w:pPr>
              <w:spacing w:line="240" w:lineRule="exact"/>
              <w:jc w:val="center"/>
              <w:rPr>
                <w:rFonts w:ascii="Times New Roman" w:eastAsia="仿宋_GB2312" w:hAnsi="Times New Roman"/>
                <w:szCs w:val="21"/>
              </w:rPr>
            </w:pPr>
          </w:p>
        </w:tc>
        <w:tc>
          <w:tcPr>
            <w:tcW w:w="109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广东</w:t>
            </w:r>
          </w:p>
        </w:tc>
        <w:tc>
          <w:tcPr>
            <w:tcW w:w="708" w:type="dxa"/>
            <w:vMerge w:val="restart"/>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kern w:val="0"/>
                <w:szCs w:val="21"/>
              </w:rPr>
              <w:t>320</w:t>
            </w:r>
          </w:p>
        </w:tc>
        <w:tc>
          <w:tcPr>
            <w:tcW w:w="710"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kern w:val="0"/>
                <w:szCs w:val="21"/>
              </w:rPr>
              <w:t>30</w:t>
            </w:r>
          </w:p>
        </w:tc>
        <w:tc>
          <w:tcPr>
            <w:tcW w:w="9817" w:type="dxa"/>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魏氏梭菌</w:t>
            </w:r>
            <w:r>
              <w:rPr>
                <w:rFonts w:ascii="Times New Roman" w:eastAsia="仿宋_GB2312" w:hAnsi="Times New Roman" w:hint="eastAsia"/>
                <w:kern w:val="0"/>
                <w:szCs w:val="21"/>
              </w:rPr>
              <w:t>30</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Merge/>
            <w:vAlign w:val="center"/>
          </w:tcPr>
          <w:p w:rsidR="00B1280B" w:rsidRDefault="00B1280B" w:rsidP="00993DC9">
            <w:pPr>
              <w:spacing w:line="240" w:lineRule="exact"/>
              <w:jc w:val="center"/>
              <w:rPr>
                <w:rFonts w:ascii="Times New Roman" w:eastAsia="仿宋_GB2312" w:hAnsi="Times New Roman"/>
                <w:kern w:val="0"/>
                <w:szCs w:val="21"/>
              </w:rPr>
            </w:pPr>
          </w:p>
        </w:tc>
        <w:tc>
          <w:tcPr>
            <w:tcW w:w="109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广西</w:t>
            </w:r>
          </w:p>
        </w:tc>
        <w:tc>
          <w:tcPr>
            <w:tcW w:w="708" w:type="dxa"/>
            <w:vMerge/>
            <w:vAlign w:val="center"/>
          </w:tcPr>
          <w:p w:rsidR="00B1280B" w:rsidRDefault="00B1280B" w:rsidP="00993DC9">
            <w:pPr>
              <w:spacing w:line="240" w:lineRule="exact"/>
              <w:jc w:val="center"/>
              <w:rPr>
                <w:rFonts w:ascii="Times New Roman" w:eastAsia="仿宋_GB2312" w:hAnsi="Times New Roman"/>
                <w:kern w:val="0"/>
                <w:szCs w:val="21"/>
              </w:rPr>
            </w:pPr>
          </w:p>
        </w:tc>
        <w:tc>
          <w:tcPr>
            <w:tcW w:w="710"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kern w:val="0"/>
                <w:szCs w:val="21"/>
              </w:rPr>
              <w:t>100</w:t>
            </w:r>
          </w:p>
        </w:tc>
        <w:tc>
          <w:tcPr>
            <w:tcW w:w="9817" w:type="dxa"/>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50</w:t>
            </w:r>
            <w:r>
              <w:rPr>
                <w:rFonts w:ascii="Times New Roman" w:eastAsia="仿宋_GB2312" w:hAnsi="Times New Roman" w:hint="eastAsia"/>
                <w:kern w:val="0"/>
                <w:szCs w:val="21"/>
              </w:rPr>
              <w:t>株，肠球菌</w:t>
            </w:r>
            <w:r>
              <w:rPr>
                <w:rFonts w:ascii="Times New Roman" w:eastAsia="仿宋_GB2312" w:hAnsi="Times New Roman" w:hint="eastAsia"/>
                <w:kern w:val="0"/>
                <w:szCs w:val="21"/>
              </w:rPr>
              <w:t>30</w:t>
            </w:r>
            <w:r>
              <w:rPr>
                <w:rFonts w:ascii="Times New Roman" w:eastAsia="仿宋_GB2312" w:hAnsi="Times New Roman" w:hint="eastAsia"/>
                <w:kern w:val="0"/>
                <w:szCs w:val="21"/>
              </w:rPr>
              <w:t>株，沙门菌</w:t>
            </w:r>
            <w:r>
              <w:rPr>
                <w:rFonts w:ascii="Times New Roman" w:eastAsia="仿宋_GB2312" w:hAnsi="Times New Roman" w:hint="eastAsia"/>
                <w:kern w:val="0"/>
                <w:szCs w:val="21"/>
              </w:rPr>
              <w:t>20</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Merge/>
            <w:vAlign w:val="center"/>
          </w:tcPr>
          <w:p w:rsidR="00B1280B" w:rsidRDefault="00B1280B" w:rsidP="00993DC9">
            <w:pPr>
              <w:spacing w:line="240" w:lineRule="exact"/>
              <w:jc w:val="center"/>
              <w:rPr>
                <w:rFonts w:ascii="Times New Roman" w:eastAsia="仿宋_GB2312" w:hAnsi="Times New Roman"/>
                <w:kern w:val="0"/>
                <w:szCs w:val="21"/>
              </w:rPr>
            </w:pPr>
          </w:p>
        </w:tc>
        <w:tc>
          <w:tcPr>
            <w:tcW w:w="109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福建</w:t>
            </w:r>
          </w:p>
        </w:tc>
        <w:tc>
          <w:tcPr>
            <w:tcW w:w="708" w:type="dxa"/>
            <w:vMerge/>
            <w:vAlign w:val="center"/>
          </w:tcPr>
          <w:p w:rsidR="00B1280B" w:rsidRDefault="00B1280B" w:rsidP="00993DC9">
            <w:pPr>
              <w:spacing w:line="240" w:lineRule="exact"/>
              <w:jc w:val="center"/>
              <w:rPr>
                <w:rFonts w:ascii="Times New Roman" w:eastAsia="仿宋_GB2312" w:hAnsi="Times New Roman"/>
                <w:kern w:val="0"/>
                <w:szCs w:val="21"/>
              </w:rPr>
            </w:pPr>
          </w:p>
        </w:tc>
        <w:tc>
          <w:tcPr>
            <w:tcW w:w="710"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kern w:val="0"/>
                <w:szCs w:val="21"/>
              </w:rPr>
              <w:t>100</w:t>
            </w:r>
          </w:p>
        </w:tc>
        <w:tc>
          <w:tcPr>
            <w:tcW w:w="9817" w:type="dxa"/>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50</w:t>
            </w:r>
            <w:r>
              <w:rPr>
                <w:rFonts w:ascii="Times New Roman" w:eastAsia="仿宋_GB2312" w:hAnsi="Times New Roman" w:hint="eastAsia"/>
                <w:kern w:val="0"/>
                <w:szCs w:val="21"/>
              </w:rPr>
              <w:t>株，肠球菌</w:t>
            </w:r>
            <w:r>
              <w:rPr>
                <w:rFonts w:ascii="Times New Roman" w:eastAsia="仿宋_GB2312" w:hAnsi="Times New Roman" w:hint="eastAsia"/>
                <w:kern w:val="0"/>
                <w:szCs w:val="21"/>
              </w:rPr>
              <w:t>30</w:t>
            </w:r>
            <w:r>
              <w:rPr>
                <w:rFonts w:ascii="Times New Roman" w:eastAsia="仿宋_GB2312" w:hAnsi="Times New Roman" w:hint="eastAsia"/>
                <w:kern w:val="0"/>
                <w:szCs w:val="21"/>
              </w:rPr>
              <w:t>株，沙门菌</w:t>
            </w:r>
            <w:r>
              <w:rPr>
                <w:rFonts w:ascii="Times New Roman" w:eastAsia="仿宋_GB2312" w:hAnsi="Times New Roman" w:hint="eastAsia"/>
                <w:kern w:val="0"/>
                <w:szCs w:val="21"/>
              </w:rPr>
              <w:t>20</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Merge/>
            <w:tcBorders>
              <w:bottom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p>
        </w:tc>
        <w:tc>
          <w:tcPr>
            <w:tcW w:w="109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海南</w:t>
            </w:r>
          </w:p>
        </w:tc>
        <w:tc>
          <w:tcPr>
            <w:tcW w:w="708" w:type="dxa"/>
            <w:vMerge/>
            <w:vAlign w:val="center"/>
          </w:tcPr>
          <w:p w:rsidR="00B1280B" w:rsidRDefault="00B1280B" w:rsidP="00993DC9">
            <w:pPr>
              <w:spacing w:line="240" w:lineRule="exact"/>
              <w:jc w:val="center"/>
              <w:rPr>
                <w:rFonts w:ascii="Times New Roman" w:eastAsia="仿宋_GB2312" w:hAnsi="Times New Roman"/>
                <w:kern w:val="0"/>
                <w:szCs w:val="21"/>
              </w:rPr>
            </w:pPr>
          </w:p>
        </w:tc>
        <w:tc>
          <w:tcPr>
            <w:tcW w:w="710"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kern w:val="0"/>
                <w:szCs w:val="21"/>
              </w:rPr>
              <w:t>90</w:t>
            </w:r>
          </w:p>
        </w:tc>
        <w:tc>
          <w:tcPr>
            <w:tcW w:w="9817" w:type="dxa"/>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50</w:t>
            </w:r>
            <w:r>
              <w:rPr>
                <w:rFonts w:ascii="Times New Roman" w:eastAsia="仿宋_GB2312" w:hAnsi="Times New Roman" w:hint="eastAsia"/>
                <w:kern w:val="0"/>
                <w:szCs w:val="21"/>
              </w:rPr>
              <w:t>株，肠球菌</w:t>
            </w:r>
            <w:r>
              <w:rPr>
                <w:rFonts w:ascii="Times New Roman" w:eastAsia="仿宋_GB2312" w:hAnsi="Times New Roman" w:hint="eastAsia"/>
                <w:kern w:val="0"/>
                <w:szCs w:val="21"/>
              </w:rPr>
              <w:t>30</w:t>
            </w:r>
            <w:r>
              <w:rPr>
                <w:rFonts w:ascii="Times New Roman" w:eastAsia="仿宋_GB2312" w:hAnsi="Times New Roman" w:hint="eastAsia"/>
                <w:kern w:val="0"/>
                <w:szCs w:val="21"/>
              </w:rPr>
              <w:t>株，沙门菌</w:t>
            </w:r>
            <w:r>
              <w:rPr>
                <w:rFonts w:ascii="Times New Roman" w:eastAsia="仿宋_GB2312" w:hAnsi="Times New Roman" w:hint="eastAsia"/>
                <w:kern w:val="0"/>
                <w:szCs w:val="21"/>
              </w:rPr>
              <w:t>10</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Merge w:val="restart"/>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华中农业大学</w:t>
            </w:r>
          </w:p>
        </w:tc>
        <w:tc>
          <w:tcPr>
            <w:tcW w:w="109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湖北</w:t>
            </w:r>
          </w:p>
        </w:tc>
        <w:tc>
          <w:tcPr>
            <w:tcW w:w="708" w:type="dxa"/>
            <w:vMerge w:val="restart"/>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kern w:val="0"/>
                <w:szCs w:val="21"/>
              </w:rPr>
              <w:t>240</w:t>
            </w:r>
          </w:p>
        </w:tc>
        <w:tc>
          <w:tcPr>
            <w:tcW w:w="710"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80</w:t>
            </w:r>
          </w:p>
        </w:tc>
        <w:tc>
          <w:tcPr>
            <w:tcW w:w="9817" w:type="dxa"/>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30</w:t>
            </w:r>
            <w:r>
              <w:rPr>
                <w:rFonts w:ascii="Times New Roman" w:eastAsia="仿宋_GB2312" w:hAnsi="Times New Roman" w:hint="eastAsia"/>
                <w:kern w:val="0"/>
                <w:szCs w:val="21"/>
              </w:rPr>
              <w:t>株，肠球菌</w:t>
            </w:r>
            <w:r>
              <w:rPr>
                <w:rFonts w:ascii="Times New Roman" w:eastAsia="仿宋_GB2312" w:hAnsi="Times New Roman" w:hint="eastAsia"/>
                <w:kern w:val="0"/>
                <w:szCs w:val="21"/>
              </w:rPr>
              <w:t>30</w:t>
            </w:r>
            <w:r>
              <w:rPr>
                <w:rFonts w:ascii="Times New Roman" w:eastAsia="仿宋_GB2312" w:hAnsi="Times New Roman" w:hint="eastAsia"/>
                <w:kern w:val="0"/>
                <w:szCs w:val="21"/>
              </w:rPr>
              <w:t>株，副猪嗜血杆菌</w:t>
            </w:r>
            <w:r>
              <w:rPr>
                <w:rFonts w:ascii="Times New Roman" w:eastAsia="仿宋_GB2312" w:hAnsi="Times New Roman" w:hint="eastAsia"/>
                <w:kern w:val="0"/>
                <w:szCs w:val="21"/>
              </w:rPr>
              <w:t>5</w:t>
            </w:r>
            <w:r>
              <w:rPr>
                <w:rFonts w:ascii="Times New Roman" w:eastAsia="仿宋_GB2312" w:hAnsi="Times New Roman" w:hint="eastAsia"/>
                <w:kern w:val="0"/>
                <w:szCs w:val="21"/>
              </w:rPr>
              <w:t>株，沙门菌</w:t>
            </w:r>
            <w:r>
              <w:rPr>
                <w:rFonts w:ascii="Times New Roman" w:eastAsia="仿宋_GB2312" w:hAnsi="Times New Roman" w:hint="eastAsia"/>
                <w:kern w:val="0"/>
                <w:szCs w:val="21"/>
              </w:rPr>
              <w:t>5</w:t>
            </w:r>
            <w:r>
              <w:rPr>
                <w:rFonts w:ascii="Times New Roman" w:eastAsia="仿宋_GB2312" w:hAnsi="Times New Roman" w:hint="eastAsia"/>
                <w:kern w:val="0"/>
                <w:szCs w:val="21"/>
              </w:rPr>
              <w:t>株，弯曲杆菌</w:t>
            </w:r>
            <w:r>
              <w:rPr>
                <w:rFonts w:ascii="Times New Roman" w:eastAsia="仿宋_GB2312" w:hAnsi="Times New Roman" w:hint="eastAsia"/>
                <w:kern w:val="0"/>
                <w:szCs w:val="21"/>
              </w:rPr>
              <w:t>5</w:t>
            </w:r>
            <w:r>
              <w:rPr>
                <w:rFonts w:ascii="Times New Roman" w:eastAsia="仿宋_GB2312" w:hAnsi="Times New Roman" w:hint="eastAsia"/>
                <w:kern w:val="0"/>
                <w:szCs w:val="21"/>
              </w:rPr>
              <w:t>株，魏氏梭菌</w:t>
            </w:r>
            <w:r>
              <w:rPr>
                <w:rFonts w:ascii="Times New Roman" w:eastAsia="仿宋_GB2312" w:hAnsi="Times New Roman" w:hint="eastAsia"/>
                <w:kern w:val="0"/>
                <w:szCs w:val="21"/>
              </w:rPr>
              <w:t>5</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Merge/>
            <w:vAlign w:val="center"/>
          </w:tcPr>
          <w:p w:rsidR="00B1280B" w:rsidRDefault="00B1280B" w:rsidP="00993DC9">
            <w:pPr>
              <w:spacing w:line="240" w:lineRule="exact"/>
              <w:jc w:val="center"/>
              <w:rPr>
                <w:rFonts w:ascii="Times New Roman" w:eastAsia="仿宋_GB2312" w:hAnsi="Times New Roman"/>
                <w:kern w:val="0"/>
                <w:szCs w:val="21"/>
              </w:rPr>
            </w:pPr>
          </w:p>
        </w:tc>
        <w:tc>
          <w:tcPr>
            <w:tcW w:w="109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湖南</w:t>
            </w:r>
          </w:p>
        </w:tc>
        <w:tc>
          <w:tcPr>
            <w:tcW w:w="708" w:type="dxa"/>
            <w:vMerge/>
            <w:vAlign w:val="center"/>
          </w:tcPr>
          <w:p w:rsidR="00B1280B" w:rsidRDefault="00B1280B" w:rsidP="00993DC9">
            <w:pPr>
              <w:spacing w:line="240" w:lineRule="exact"/>
              <w:jc w:val="center"/>
              <w:rPr>
                <w:rFonts w:ascii="Times New Roman" w:eastAsia="仿宋_GB2312" w:hAnsi="Times New Roman"/>
                <w:kern w:val="0"/>
                <w:szCs w:val="21"/>
              </w:rPr>
            </w:pPr>
          </w:p>
        </w:tc>
        <w:tc>
          <w:tcPr>
            <w:tcW w:w="710"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kern w:val="0"/>
                <w:szCs w:val="21"/>
              </w:rPr>
              <w:t>80</w:t>
            </w:r>
          </w:p>
        </w:tc>
        <w:tc>
          <w:tcPr>
            <w:tcW w:w="9817" w:type="dxa"/>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30</w:t>
            </w:r>
            <w:r>
              <w:rPr>
                <w:rFonts w:ascii="Times New Roman" w:eastAsia="仿宋_GB2312" w:hAnsi="Times New Roman" w:hint="eastAsia"/>
                <w:kern w:val="0"/>
                <w:szCs w:val="21"/>
              </w:rPr>
              <w:t>株，肠球菌</w:t>
            </w:r>
            <w:r>
              <w:rPr>
                <w:rFonts w:ascii="Times New Roman" w:eastAsia="仿宋_GB2312" w:hAnsi="Times New Roman" w:hint="eastAsia"/>
                <w:kern w:val="0"/>
                <w:szCs w:val="21"/>
              </w:rPr>
              <w:t>30</w:t>
            </w:r>
            <w:r>
              <w:rPr>
                <w:rFonts w:ascii="Times New Roman" w:eastAsia="仿宋_GB2312" w:hAnsi="Times New Roman" w:hint="eastAsia"/>
                <w:kern w:val="0"/>
                <w:szCs w:val="21"/>
              </w:rPr>
              <w:t>株，副猪嗜血杆菌</w:t>
            </w:r>
            <w:r>
              <w:rPr>
                <w:rFonts w:ascii="Times New Roman" w:eastAsia="仿宋_GB2312" w:hAnsi="Times New Roman" w:hint="eastAsia"/>
                <w:kern w:val="0"/>
                <w:szCs w:val="21"/>
              </w:rPr>
              <w:t>5</w:t>
            </w:r>
            <w:r>
              <w:rPr>
                <w:rFonts w:ascii="Times New Roman" w:eastAsia="仿宋_GB2312" w:hAnsi="Times New Roman" w:hint="eastAsia"/>
                <w:kern w:val="0"/>
                <w:szCs w:val="21"/>
              </w:rPr>
              <w:t>株，沙门菌</w:t>
            </w:r>
            <w:r>
              <w:rPr>
                <w:rFonts w:ascii="Times New Roman" w:eastAsia="仿宋_GB2312" w:hAnsi="Times New Roman" w:hint="eastAsia"/>
                <w:kern w:val="0"/>
                <w:szCs w:val="21"/>
              </w:rPr>
              <w:t>5</w:t>
            </w:r>
            <w:r>
              <w:rPr>
                <w:rFonts w:ascii="Times New Roman" w:eastAsia="仿宋_GB2312" w:hAnsi="Times New Roman" w:hint="eastAsia"/>
                <w:kern w:val="0"/>
                <w:szCs w:val="21"/>
              </w:rPr>
              <w:t>株，弯曲杆菌</w:t>
            </w:r>
            <w:r>
              <w:rPr>
                <w:rFonts w:ascii="Times New Roman" w:eastAsia="仿宋_GB2312" w:hAnsi="Times New Roman" w:hint="eastAsia"/>
                <w:kern w:val="0"/>
                <w:szCs w:val="21"/>
              </w:rPr>
              <w:t>5</w:t>
            </w:r>
            <w:r>
              <w:rPr>
                <w:rFonts w:ascii="Times New Roman" w:eastAsia="仿宋_GB2312" w:hAnsi="Times New Roman" w:hint="eastAsia"/>
                <w:kern w:val="0"/>
                <w:szCs w:val="21"/>
              </w:rPr>
              <w:t>株，魏氏梭菌</w:t>
            </w:r>
            <w:r>
              <w:rPr>
                <w:rFonts w:ascii="Times New Roman" w:eastAsia="仿宋_GB2312" w:hAnsi="Times New Roman" w:hint="eastAsia"/>
                <w:kern w:val="0"/>
                <w:szCs w:val="21"/>
              </w:rPr>
              <w:t>5</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Merge/>
            <w:tcBorders>
              <w:bottom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p>
        </w:tc>
        <w:tc>
          <w:tcPr>
            <w:tcW w:w="109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江西</w:t>
            </w:r>
          </w:p>
        </w:tc>
        <w:tc>
          <w:tcPr>
            <w:tcW w:w="708" w:type="dxa"/>
            <w:vMerge/>
            <w:vAlign w:val="center"/>
          </w:tcPr>
          <w:p w:rsidR="00B1280B" w:rsidRDefault="00B1280B" w:rsidP="00993DC9">
            <w:pPr>
              <w:spacing w:line="240" w:lineRule="exact"/>
              <w:jc w:val="center"/>
              <w:rPr>
                <w:rFonts w:ascii="Times New Roman" w:eastAsia="仿宋_GB2312" w:hAnsi="Times New Roman"/>
                <w:kern w:val="0"/>
                <w:szCs w:val="21"/>
              </w:rPr>
            </w:pPr>
          </w:p>
        </w:tc>
        <w:tc>
          <w:tcPr>
            <w:tcW w:w="710"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kern w:val="0"/>
                <w:szCs w:val="21"/>
              </w:rPr>
              <w:t>80</w:t>
            </w:r>
          </w:p>
        </w:tc>
        <w:tc>
          <w:tcPr>
            <w:tcW w:w="9817" w:type="dxa"/>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30</w:t>
            </w:r>
            <w:r>
              <w:rPr>
                <w:rFonts w:ascii="Times New Roman" w:eastAsia="仿宋_GB2312" w:hAnsi="Times New Roman" w:hint="eastAsia"/>
                <w:kern w:val="0"/>
                <w:szCs w:val="21"/>
              </w:rPr>
              <w:t>株，肠球菌</w:t>
            </w:r>
            <w:r>
              <w:rPr>
                <w:rFonts w:ascii="Times New Roman" w:eastAsia="仿宋_GB2312" w:hAnsi="Times New Roman" w:hint="eastAsia"/>
                <w:kern w:val="0"/>
                <w:szCs w:val="21"/>
              </w:rPr>
              <w:t>30</w:t>
            </w:r>
            <w:r>
              <w:rPr>
                <w:rFonts w:ascii="Times New Roman" w:eastAsia="仿宋_GB2312" w:hAnsi="Times New Roman" w:hint="eastAsia"/>
                <w:kern w:val="0"/>
                <w:szCs w:val="21"/>
              </w:rPr>
              <w:t>株，副猪嗜血杆菌</w:t>
            </w:r>
            <w:r>
              <w:rPr>
                <w:rFonts w:ascii="Times New Roman" w:eastAsia="仿宋_GB2312" w:hAnsi="Times New Roman" w:hint="eastAsia"/>
                <w:kern w:val="0"/>
                <w:szCs w:val="21"/>
              </w:rPr>
              <w:t>5</w:t>
            </w:r>
            <w:r>
              <w:rPr>
                <w:rFonts w:ascii="Times New Roman" w:eastAsia="仿宋_GB2312" w:hAnsi="Times New Roman" w:hint="eastAsia"/>
                <w:kern w:val="0"/>
                <w:szCs w:val="21"/>
              </w:rPr>
              <w:t>株，沙门菌</w:t>
            </w:r>
            <w:r>
              <w:rPr>
                <w:rFonts w:ascii="Times New Roman" w:eastAsia="仿宋_GB2312" w:hAnsi="Times New Roman" w:hint="eastAsia"/>
                <w:kern w:val="0"/>
                <w:szCs w:val="21"/>
              </w:rPr>
              <w:t>5</w:t>
            </w:r>
            <w:r>
              <w:rPr>
                <w:rFonts w:ascii="Times New Roman" w:eastAsia="仿宋_GB2312" w:hAnsi="Times New Roman" w:hint="eastAsia"/>
                <w:kern w:val="0"/>
                <w:szCs w:val="21"/>
              </w:rPr>
              <w:t>株，弯曲杆菌</w:t>
            </w:r>
            <w:r>
              <w:rPr>
                <w:rFonts w:ascii="Times New Roman" w:eastAsia="仿宋_GB2312" w:hAnsi="Times New Roman" w:hint="eastAsia"/>
                <w:kern w:val="0"/>
                <w:szCs w:val="21"/>
              </w:rPr>
              <w:t>5</w:t>
            </w:r>
            <w:r>
              <w:rPr>
                <w:rFonts w:ascii="Times New Roman" w:eastAsia="仿宋_GB2312" w:hAnsi="Times New Roman" w:hint="eastAsia"/>
                <w:kern w:val="0"/>
                <w:szCs w:val="21"/>
              </w:rPr>
              <w:t>株，魏氏梭菌</w:t>
            </w:r>
            <w:r>
              <w:rPr>
                <w:rFonts w:ascii="Times New Roman" w:eastAsia="仿宋_GB2312" w:hAnsi="Times New Roman" w:hint="eastAsia"/>
                <w:kern w:val="0"/>
                <w:szCs w:val="21"/>
              </w:rPr>
              <w:t>5</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Merge w:val="restart"/>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西北农林科技大学</w:t>
            </w:r>
          </w:p>
        </w:tc>
        <w:tc>
          <w:tcPr>
            <w:tcW w:w="109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陕西</w:t>
            </w:r>
          </w:p>
        </w:tc>
        <w:tc>
          <w:tcPr>
            <w:tcW w:w="708" w:type="dxa"/>
            <w:vMerge w:val="restart"/>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kern w:val="0"/>
                <w:szCs w:val="21"/>
              </w:rPr>
              <w:t>180</w:t>
            </w:r>
          </w:p>
        </w:tc>
        <w:tc>
          <w:tcPr>
            <w:tcW w:w="710"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kern w:val="0"/>
                <w:szCs w:val="21"/>
              </w:rPr>
              <w:t>60</w:t>
            </w:r>
          </w:p>
        </w:tc>
        <w:tc>
          <w:tcPr>
            <w:tcW w:w="9817" w:type="dxa"/>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50</w:t>
            </w:r>
            <w:r>
              <w:rPr>
                <w:rFonts w:ascii="Times New Roman" w:eastAsia="仿宋_GB2312" w:hAnsi="Times New Roman" w:hint="eastAsia"/>
                <w:kern w:val="0"/>
                <w:szCs w:val="21"/>
              </w:rPr>
              <w:t>株，魏氏梭菌</w:t>
            </w:r>
            <w:r>
              <w:rPr>
                <w:rFonts w:ascii="Times New Roman" w:eastAsia="仿宋_GB2312" w:hAnsi="Times New Roman" w:hint="eastAsia"/>
                <w:kern w:val="0"/>
                <w:szCs w:val="21"/>
              </w:rPr>
              <w:t>5</w:t>
            </w:r>
            <w:r>
              <w:rPr>
                <w:rFonts w:ascii="Times New Roman" w:eastAsia="仿宋_GB2312" w:hAnsi="Times New Roman" w:hint="eastAsia"/>
                <w:kern w:val="0"/>
                <w:szCs w:val="21"/>
              </w:rPr>
              <w:t>株，伪结核棒状杆菌</w:t>
            </w:r>
            <w:r>
              <w:rPr>
                <w:rFonts w:ascii="Times New Roman" w:eastAsia="仿宋_GB2312" w:hAnsi="Times New Roman" w:hint="eastAsia"/>
                <w:kern w:val="0"/>
                <w:szCs w:val="21"/>
              </w:rPr>
              <w:t>5</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Merge/>
            <w:vAlign w:val="center"/>
          </w:tcPr>
          <w:p w:rsidR="00B1280B" w:rsidRDefault="00B1280B" w:rsidP="00993DC9">
            <w:pPr>
              <w:spacing w:line="240" w:lineRule="exact"/>
              <w:jc w:val="center"/>
              <w:rPr>
                <w:rFonts w:ascii="Times New Roman" w:eastAsia="仿宋_GB2312" w:hAnsi="Times New Roman"/>
                <w:kern w:val="0"/>
                <w:szCs w:val="21"/>
              </w:rPr>
            </w:pPr>
          </w:p>
        </w:tc>
        <w:tc>
          <w:tcPr>
            <w:tcW w:w="109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青海</w:t>
            </w:r>
          </w:p>
        </w:tc>
        <w:tc>
          <w:tcPr>
            <w:tcW w:w="708" w:type="dxa"/>
            <w:vMerge/>
            <w:vAlign w:val="center"/>
          </w:tcPr>
          <w:p w:rsidR="00B1280B" w:rsidRDefault="00B1280B" w:rsidP="00993DC9">
            <w:pPr>
              <w:spacing w:line="240" w:lineRule="exact"/>
              <w:jc w:val="center"/>
              <w:rPr>
                <w:rFonts w:ascii="Times New Roman" w:eastAsia="仿宋_GB2312" w:hAnsi="Times New Roman"/>
                <w:kern w:val="0"/>
                <w:szCs w:val="21"/>
              </w:rPr>
            </w:pPr>
          </w:p>
        </w:tc>
        <w:tc>
          <w:tcPr>
            <w:tcW w:w="710"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60</w:t>
            </w:r>
          </w:p>
        </w:tc>
        <w:tc>
          <w:tcPr>
            <w:tcW w:w="9817" w:type="dxa"/>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50</w:t>
            </w:r>
            <w:r>
              <w:rPr>
                <w:rFonts w:ascii="Times New Roman" w:eastAsia="仿宋_GB2312" w:hAnsi="Times New Roman" w:hint="eastAsia"/>
                <w:kern w:val="0"/>
                <w:szCs w:val="21"/>
              </w:rPr>
              <w:t>株，魏氏梭菌</w:t>
            </w:r>
            <w:r>
              <w:rPr>
                <w:rFonts w:ascii="Times New Roman" w:eastAsia="仿宋_GB2312" w:hAnsi="Times New Roman" w:hint="eastAsia"/>
                <w:kern w:val="0"/>
                <w:szCs w:val="21"/>
              </w:rPr>
              <w:t>5</w:t>
            </w:r>
            <w:r>
              <w:rPr>
                <w:rFonts w:ascii="Times New Roman" w:eastAsia="仿宋_GB2312" w:hAnsi="Times New Roman" w:hint="eastAsia"/>
                <w:kern w:val="0"/>
                <w:szCs w:val="21"/>
              </w:rPr>
              <w:t>株，伪结核棒状杆菌</w:t>
            </w:r>
            <w:r>
              <w:rPr>
                <w:rFonts w:ascii="Times New Roman" w:eastAsia="仿宋_GB2312" w:hAnsi="Times New Roman" w:hint="eastAsia"/>
                <w:kern w:val="0"/>
                <w:szCs w:val="21"/>
              </w:rPr>
              <w:t>5</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Merge/>
            <w:tcBorders>
              <w:bottom w:val="single" w:sz="4" w:space="0" w:color="auto"/>
            </w:tcBorders>
            <w:vAlign w:val="center"/>
          </w:tcPr>
          <w:p w:rsidR="00B1280B" w:rsidRDefault="00B1280B" w:rsidP="00993DC9">
            <w:pPr>
              <w:spacing w:line="240" w:lineRule="exact"/>
              <w:jc w:val="center"/>
              <w:rPr>
                <w:rFonts w:ascii="Times New Roman" w:eastAsia="仿宋_GB2312" w:hAnsi="Times New Roman"/>
                <w:kern w:val="0"/>
                <w:szCs w:val="21"/>
              </w:rPr>
            </w:pPr>
          </w:p>
        </w:tc>
        <w:tc>
          <w:tcPr>
            <w:tcW w:w="109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甘肃</w:t>
            </w:r>
          </w:p>
        </w:tc>
        <w:tc>
          <w:tcPr>
            <w:tcW w:w="708" w:type="dxa"/>
            <w:vMerge/>
            <w:vAlign w:val="center"/>
          </w:tcPr>
          <w:p w:rsidR="00B1280B" w:rsidRDefault="00B1280B" w:rsidP="00993DC9">
            <w:pPr>
              <w:spacing w:line="240" w:lineRule="exact"/>
              <w:jc w:val="center"/>
              <w:rPr>
                <w:rFonts w:ascii="Times New Roman" w:eastAsia="仿宋_GB2312" w:hAnsi="Times New Roman"/>
                <w:kern w:val="0"/>
                <w:szCs w:val="21"/>
              </w:rPr>
            </w:pPr>
          </w:p>
        </w:tc>
        <w:tc>
          <w:tcPr>
            <w:tcW w:w="710"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60</w:t>
            </w:r>
          </w:p>
        </w:tc>
        <w:tc>
          <w:tcPr>
            <w:tcW w:w="9817" w:type="dxa"/>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50</w:t>
            </w:r>
            <w:r>
              <w:rPr>
                <w:rFonts w:ascii="Times New Roman" w:eastAsia="仿宋_GB2312" w:hAnsi="Times New Roman" w:hint="eastAsia"/>
                <w:kern w:val="0"/>
                <w:szCs w:val="21"/>
              </w:rPr>
              <w:t>株，魏氏梭菌</w:t>
            </w:r>
            <w:r>
              <w:rPr>
                <w:rFonts w:ascii="Times New Roman" w:eastAsia="仿宋_GB2312" w:hAnsi="Times New Roman" w:hint="eastAsia"/>
                <w:kern w:val="0"/>
                <w:szCs w:val="21"/>
              </w:rPr>
              <w:t>5</w:t>
            </w:r>
            <w:r>
              <w:rPr>
                <w:rFonts w:ascii="Times New Roman" w:eastAsia="仿宋_GB2312" w:hAnsi="Times New Roman" w:hint="eastAsia"/>
                <w:kern w:val="0"/>
                <w:szCs w:val="21"/>
              </w:rPr>
              <w:t>株，伪结核棒状杆菌</w:t>
            </w:r>
            <w:r>
              <w:rPr>
                <w:rFonts w:ascii="Times New Roman" w:eastAsia="仿宋_GB2312" w:hAnsi="Times New Roman" w:hint="eastAsia"/>
                <w:kern w:val="0"/>
                <w:szCs w:val="21"/>
              </w:rPr>
              <w:t>5</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Merge w:val="restart"/>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南京农业大学</w:t>
            </w:r>
          </w:p>
        </w:tc>
        <w:tc>
          <w:tcPr>
            <w:tcW w:w="109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江苏</w:t>
            </w:r>
          </w:p>
        </w:tc>
        <w:tc>
          <w:tcPr>
            <w:tcW w:w="708" w:type="dxa"/>
            <w:vMerge w:val="restart"/>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kern w:val="0"/>
                <w:szCs w:val="21"/>
              </w:rPr>
              <w:t>150</w:t>
            </w:r>
          </w:p>
        </w:tc>
        <w:tc>
          <w:tcPr>
            <w:tcW w:w="710"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50</w:t>
            </w:r>
          </w:p>
        </w:tc>
        <w:tc>
          <w:tcPr>
            <w:tcW w:w="9817" w:type="dxa"/>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魏氏梭菌</w:t>
            </w:r>
            <w:r>
              <w:rPr>
                <w:rFonts w:ascii="Times New Roman" w:eastAsia="仿宋_GB2312" w:hAnsi="Times New Roman" w:hint="eastAsia"/>
                <w:kern w:val="0"/>
                <w:szCs w:val="21"/>
              </w:rPr>
              <w:t>50</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Merge/>
            <w:vAlign w:val="center"/>
          </w:tcPr>
          <w:p w:rsidR="00B1280B" w:rsidRDefault="00B1280B" w:rsidP="00993DC9">
            <w:pPr>
              <w:spacing w:line="240" w:lineRule="exact"/>
              <w:jc w:val="center"/>
              <w:rPr>
                <w:rFonts w:ascii="Times New Roman" w:eastAsia="仿宋_GB2312" w:hAnsi="Times New Roman"/>
                <w:kern w:val="0"/>
                <w:szCs w:val="21"/>
              </w:rPr>
            </w:pPr>
          </w:p>
        </w:tc>
        <w:tc>
          <w:tcPr>
            <w:tcW w:w="109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宁夏</w:t>
            </w:r>
          </w:p>
        </w:tc>
        <w:tc>
          <w:tcPr>
            <w:tcW w:w="708" w:type="dxa"/>
            <w:vMerge/>
            <w:vAlign w:val="center"/>
          </w:tcPr>
          <w:p w:rsidR="00B1280B" w:rsidRDefault="00B1280B" w:rsidP="00993DC9">
            <w:pPr>
              <w:spacing w:line="240" w:lineRule="exact"/>
              <w:jc w:val="center"/>
              <w:rPr>
                <w:rFonts w:ascii="Times New Roman" w:eastAsia="仿宋_GB2312" w:hAnsi="Times New Roman"/>
                <w:kern w:val="0"/>
                <w:szCs w:val="21"/>
              </w:rPr>
            </w:pPr>
          </w:p>
        </w:tc>
        <w:tc>
          <w:tcPr>
            <w:tcW w:w="710"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100</w:t>
            </w:r>
          </w:p>
        </w:tc>
        <w:tc>
          <w:tcPr>
            <w:tcW w:w="9817" w:type="dxa"/>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50</w:t>
            </w:r>
            <w:r>
              <w:rPr>
                <w:rFonts w:ascii="Times New Roman" w:eastAsia="仿宋_GB2312" w:hAnsi="Times New Roman" w:hint="eastAsia"/>
                <w:kern w:val="0"/>
                <w:szCs w:val="21"/>
              </w:rPr>
              <w:t>株，肠球菌</w:t>
            </w:r>
            <w:r>
              <w:rPr>
                <w:rFonts w:ascii="Times New Roman" w:eastAsia="仿宋_GB2312" w:hAnsi="Times New Roman" w:hint="eastAsia"/>
                <w:kern w:val="0"/>
                <w:szCs w:val="21"/>
              </w:rPr>
              <w:t>50</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Merge w:val="restart"/>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四川大学</w:t>
            </w:r>
          </w:p>
        </w:tc>
        <w:tc>
          <w:tcPr>
            <w:tcW w:w="109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四川</w:t>
            </w:r>
          </w:p>
        </w:tc>
        <w:tc>
          <w:tcPr>
            <w:tcW w:w="708" w:type="dxa"/>
            <w:vMerge w:val="restart"/>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170</w:t>
            </w:r>
          </w:p>
        </w:tc>
        <w:tc>
          <w:tcPr>
            <w:tcW w:w="710"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30</w:t>
            </w:r>
          </w:p>
        </w:tc>
        <w:tc>
          <w:tcPr>
            <w:tcW w:w="9817" w:type="dxa"/>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沙门菌</w:t>
            </w:r>
            <w:r>
              <w:rPr>
                <w:rFonts w:ascii="Times New Roman" w:eastAsia="仿宋_GB2312" w:hAnsi="Times New Roman" w:hint="eastAsia"/>
                <w:kern w:val="0"/>
                <w:szCs w:val="21"/>
              </w:rPr>
              <w:t>10</w:t>
            </w:r>
            <w:r>
              <w:rPr>
                <w:rFonts w:ascii="Times New Roman" w:eastAsia="仿宋_GB2312" w:hAnsi="Times New Roman" w:hint="eastAsia"/>
                <w:kern w:val="0"/>
                <w:szCs w:val="21"/>
              </w:rPr>
              <w:t>株，弯曲杆菌</w:t>
            </w:r>
            <w:r>
              <w:rPr>
                <w:rFonts w:ascii="Times New Roman" w:eastAsia="仿宋_GB2312" w:hAnsi="Times New Roman" w:hint="eastAsia"/>
                <w:kern w:val="0"/>
                <w:szCs w:val="21"/>
              </w:rPr>
              <w:t>20</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Merge/>
            <w:vAlign w:val="center"/>
          </w:tcPr>
          <w:p w:rsidR="00B1280B" w:rsidRDefault="00B1280B" w:rsidP="00993DC9">
            <w:pPr>
              <w:spacing w:line="240" w:lineRule="exact"/>
              <w:jc w:val="center"/>
              <w:rPr>
                <w:rFonts w:ascii="Times New Roman" w:eastAsia="仿宋_GB2312" w:hAnsi="Times New Roman"/>
                <w:kern w:val="0"/>
                <w:szCs w:val="21"/>
              </w:rPr>
            </w:pPr>
          </w:p>
        </w:tc>
        <w:tc>
          <w:tcPr>
            <w:tcW w:w="109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云南</w:t>
            </w:r>
          </w:p>
        </w:tc>
        <w:tc>
          <w:tcPr>
            <w:tcW w:w="708" w:type="dxa"/>
            <w:vMerge/>
            <w:vAlign w:val="center"/>
          </w:tcPr>
          <w:p w:rsidR="00B1280B" w:rsidRDefault="00B1280B" w:rsidP="00993DC9">
            <w:pPr>
              <w:spacing w:line="240" w:lineRule="exact"/>
              <w:jc w:val="center"/>
              <w:rPr>
                <w:rFonts w:ascii="Times New Roman" w:eastAsia="仿宋_GB2312" w:hAnsi="Times New Roman"/>
                <w:kern w:val="0"/>
                <w:szCs w:val="21"/>
              </w:rPr>
            </w:pPr>
          </w:p>
        </w:tc>
        <w:tc>
          <w:tcPr>
            <w:tcW w:w="710"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kern w:val="0"/>
                <w:szCs w:val="21"/>
              </w:rPr>
              <w:t>70</w:t>
            </w:r>
          </w:p>
        </w:tc>
        <w:tc>
          <w:tcPr>
            <w:tcW w:w="9817" w:type="dxa"/>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30</w:t>
            </w:r>
            <w:r>
              <w:rPr>
                <w:rFonts w:ascii="Times New Roman" w:eastAsia="仿宋_GB2312" w:hAnsi="Times New Roman" w:hint="eastAsia"/>
                <w:kern w:val="0"/>
                <w:szCs w:val="21"/>
              </w:rPr>
              <w:t>株，肠球菌</w:t>
            </w:r>
            <w:r>
              <w:rPr>
                <w:rFonts w:ascii="Times New Roman" w:eastAsia="仿宋_GB2312" w:hAnsi="Times New Roman" w:hint="eastAsia"/>
                <w:kern w:val="0"/>
                <w:szCs w:val="21"/>
              </w:rPr>
              <w:t>30</w:t>
            </w:r>
            <w:r>
              <w:rPr>
                <w:rFonts w:ascii="Times New Roman" w:eastAsia="仿宋_GB2312" w:hAnsi="Times New Roman" w:hint="eastAsia"/>
                <w:kern w:val="0"/>
                <w:szCs w:val="21"/>
              </w:rPr>
              <w:t>株，沙门菌</w:t>
            </w:r>
            <w:r>
              <w:rPr>
                <w:rFonts w:ascii="Times New Roman" w:eastAsia="仿宋_GB2312" w:hAnsi="Times New Roman" w:hint="eastAsia"/>
                <w:kern w:val="0"/>
                <w:szCs w:val="21"/>
              </w:rPr>
              <w:t>5</w:t>
            </w:r>
            <w:r>
              <w:rPr>
                <w:rFonts w:ascii="Times New Roman" w:eastAsia="仿宋_GB2312" w:hAnsi="Times New Roman" w:hint="eastAsia"/>
                <w:kern w:val="0"/>
                <w:szCs w:val="21"/>
              </w:rPr>
              <w:t>株，弯曲杆菌</w:t>
            </w:r>
            <w:r>
              <w:rPr>
                <w:rFonts w:ascii="Times New Roman" w:eastAsia="仿宋_GB2312" w:hAnsi="Times New Roman" w:hint="eastAsia"/>
                <w:kern w:val="0"/>
                <w:szCs w:val="21"/>
              </w:rPr>
              <w:t>5</w:t>
            </w:r>
            <w:r>
              <w:rPr>
                <w:rFonts w:ascii="Times New Roman" w:eastAsia="仿宋_GB2312" w:hAnsi="Times New Roman" w:hint="eastAsia"/>
                <w:kern w:val="0"/>
                <w:szCs w:val="21"/>
              </w:rPr>
              <w:t>株</w:t>
            </w:r>
          </w:p>
        </w:tc>
      </w:tr>
      <w:tr w:rsidR="00B1280B" w:rsidTr="00993DC9">
        <w:trPr>
          <w:trHeight w:hRule="exact" w:val="340"/>
          <w:jc w:val="center"/>
        </w:trPr>
        <w:tc>
          <w:tcPr>
            <w:tcW w:w="3159" w:type="dxa"/>
            <w:vMerge/>
            <w:vAlign w:val="center"/>
          </w:tcPr>
          <w:p w:rsidR="00B1280B" w:rsidRDefault="00B1280B" w:rsidP="00993DC9">
            <w:pPr>
              <w:spacing w:line="240" w:lineRule="exact"/>
              <w:jc w:val="center"/>
              <w:rPr>
                <w:rFonts w:ascii="Times New Roman" w:eastAsia="仿宋_GB2312" w:hAnsi="Times New Roman"/>
                <w:kern w:val="0"/>
                <w:szCs w:val="21"/>
              </w:rPr>
            </w:pPr>
          </w:p>
        </w:tc>
        <w:tc>
          <w:tcPr>
            <w:tcW w:w="1098"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hint="eastAsia"/>
                <w:kern w:val="0"/>
                <w:szCs w:val="21"/>
              </w:rPr>
              <w:t>贵州</w:t>
            </w:r>
          </w:p>
        </w:tc>
        <w:tc>
          <w:tcPr>
            <w:tcW w:w="708" w:type="dxa"/>
            <w:vMerge/>
            <w:vAlign w:val="center"/>
          </w:tcPr>
          <w:p w:rsidR="00B1280B" w:rsidRDefault="00B1280B" w:rsidP="00993DC9">
            <w:pPr>
              <w:spacing w:line="240" w:lineRule="exact"/>
              <w:jc w:val="center"/>
              <w:rPr>
                <w:rFonts w:ascii="Times New Roman" w:eastAsia="仿宋_GB2312" w:hAnsi="Times New Roman"/>
                <w:kern w:val="0"/>
                <w:szCs w:val="21"/>
              </w:rPr>
            </w:pPr>
          </w:p>
        </w:tc>
        <w:tc>
          <w:tcPr>
            <w:tcW w:w="710" w:type="dxa"/>
            <w:vAlign w:val="center"/>
          </w:tcPr>
          <w:p w:rsidR="00B1280B" w:rsidRDefault="00B1280B" w:rsidP="00993DC9">
            <w:pPr>
              <w:spacing w:line="240" w:lineRule="exact"/>
              <w:jc w:val="center"/>
              <w:rPr>
                <w:rFonts w:ascii="Times New Roman" w:eastAsia="仿宋_GB2312" w:hAnsi="Times New Roman"/>
                <w:kern w:val="0"/>
                <w:szCs w:val="21"/>
              </w:rPr>
            </w:pPr>
            <w:r>
              <w:rPr>
                <w:rFonts w:ascii="Times New Roman" w:eastAsia="仿宋_GB2312" w:hAnsi="Times New Roman"/>
                <w:kern w:val="0"/>
                <w:szCs w:val="21"/>
              </w:rPr>
              <w:t>70</w:t>
            </w:r>
          </w:p>
        </w:tc>
        <w:tc>
          <w:tcPr>
            <w:tcW w:w="9817" w:type="dxa"/>
            <w:vAlign w:val="center"/>
          </w:tcPr>
          <w:p w:rsidR="00B1280B" w:rsidRDefault="00B1280B" w:rsidP="00993DC9">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大肠杆菌</w:t>
            </w:r>
            <w:r>
              <w:rPr>
                <w:rFonts w:ascii="Times New Roman" w:eastAsia="仿宋_GB2312" w:hAnsi="Times New Roman" w:hint="eastAsia"/>
                <w:kern w:val="0"/>
                <w:szCs w:val="21"/>
              </w:rPr>
              <w:t>30</w:t>
            </w:r>
            <w:r>
              <w:rPr>
                <w:rFonts w:ascii="Times New Roman" w:eastAsia="仿宋_GB2312" w:hAnsi="Times New Roman" w:hint="eastAsia"/>
                <w:kern w:val="0"/>
                <w:szCs w:val="21"/>
              </w:rPr>
              <w:t>株，肠球菌</w:t>
            </w:r>
            <w:r>
              <w:rPr>
                <w:rFonts w:ascii="Times New Roman" w:eastAsia="仿宋_GB2312" w:hAnsi="Times New Roman" w:hint="eastAsia"/>
                <w:kern w:val="0"/>
                <w:szCs w:val="21"/>
              </w:rPr>
              <w:t>30</w:t>
            </w:r>
            <w:r>
              <w:rPr>
                <w:rFonts w:ascii="Times New Roman" w:eastAsia="仿宋_GB2312" w:hAnsi="Times New Roman" w:hint="eastAsia"/>
                <w:kern w:val="0"/>
                <w:szCs w:val="21"/>
              </w:rPr>
              <w:t>株，沙门菌</w:t>
            </w:r>
            <w:r>
              <w:rPr>
                <w:rFonts w:ascii="Times New Roman" w:eastAsia="仿宋_GB2312" w:hAnsi="Times New Roman" w:hint="eastAsia"/>
                <w:kern w:val="0"/>
                <w:szCs w:val="21"/>
              </w:rPr>
              <w:t>5</w:t>
            </w:r>
            <w:r>
              <w:rPr>
                <w:rFonts w:ascii="Times New Roman" w:eastAsia="仿宋_GB2312" w:hAnsi="Times New Roman" w:hint="eastAsia"/>
                <w:kern w:val="0"/>
                <w:szCs w:val="21"/>
              </w:rPr>
              <w:t>株，弯曲杆菌</w:t>
            </w:r>
            <w:r>
              <w:rPr>
                <w:rFonts w:ascii="Times New Roman" w:eastAsia="仿宋_GB2312" w:hAnsi="Times New Roman" w:hint="eastAsia"/>
                <w:kern w:val="0"/>
                <w:szCs w:val="21"/>
              </w:rPr>
              <w:t>5</w:t>
            </w:r>
            <w:r>
              <w:rPr>
                <w:rFonts w:ascii="Times New Roman" w:eastAsia="仿宋_GB2312" w:hAnsi="Times New Roman" w:hint="eastAsia"/>
                <w:kern w:val="0"/>
                <w:szCs w:val="21"/>
              </w:rPr>
              <w:t>株</w:t>
            </w:r>
          </w:p>
        </w:tc>
      </w:tr>
    </w:tbl>
    <w:p w:rsidR="006477F4" w:rsidRPr="00B1280B" w:rsidRDefault="006477F4"/>
    <w:sectPr w:rsidR="006477F4" w:rsidRPr="00B1280B">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7F4" w:rsidRDefault="006477F4" w:rsidP="00B1280B">
      <w:r>
        <w:separator/>
      </w:r>
    </w:p>
  </w:endnote>
  <w:endnote w:type="continuationSeparator" w:id="1">
    <w:p w:rsidR="006477F4" w:rsidRDefault="006477F4" w:rsidP="00B128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80B" w:rsidRDefault="00B1280B">
    <w:pPr>
      <w:pStyle w:val="a4"/>
      <w:jc w:val="center"/>
    </w:pPr>
    <w:r>
      <w:pict>
        <v:shapetype id="_x0000_t202" coordsize="21600,21600" o:spt="202" path="m,l,21600r21600,l21600,xe">
          <v:stroke joinstyle="miter"/>
          <v:path gradientshapeok="t" o:connecttype="rect"/>
        </v:shapetype>
        <v:shape id="文本框 3" o:spid="_x0000_s1025" type="#_x0000_t202" style="position:absolute;left:0;text-align:left;margin-left:0;margin-top:0;width:2in;height:2in;z-index:251660288;mso-wrap-style:none;mso-position-horizontal:center;mso-position-horizontal-relative:margin" filled="f" stroked="f">
          <v:fill o:detectmouseclick="t"/>
          <v:textbox style="mso-fit-shape-to-text:t" inset="0,0,0,0">
            <w:txbxContent>
              <w:p w:rsidR="00B1280B" w:rsidRDefault="00B1280B">
                <w:pPr>
                  <w:pStyle w:val="a4"/>
                  <w:jc w:val="center"/>
                </w:pPr>
                <w:r>
                  <w:fldChar w:fldCharType="begin"/>
                </w:r>
                <w:r>
                  <w:instrText>PAGE   \* MERGEFORMAT</w:instrText>
                </w:r>
                <w:r>
                  <w:fldChar w:fldCharType="separate"/>
                </w:r>
                <w:r w:rsidR="00051E11" w:rsidRPr="00051E11">
                  <w:rPr>
                    <w:noProof/>
                    <w:lang w:val="zh-CN"/>
                  </w:rPr>
                  <w:t>2</w:t>
                </w:r>
                <w:r>
                  <w:rPr>
                    <w:lang w:val="zh-CN"/>
                  </w:rPr>
                  <w:fldChar w:fldCharType="end"/>
                </w:r>
              </w:p>
            </w:txbxContent>
          </v:textbox>
          <w10:wrap anchorx="margin"/>
        </v:shape>
      </w:pict>
    </w:r>
  </w:p>
  <w:p w:rsidR="00B1280B" w:rsidRDefault="00B1280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80B" w:rsidRDefault="00B1280B">
    <w:pPr>
      <w:pStyle w:val="a4"/>
      <w:jc w:val="center"/>
    </w:pPr>
    <w:r>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1312;mso-wrap-style:none;mso-position-horizontal:center;mso-position-horizontal-relative:margin" filled="f" stroked="f">
          <v:fill o:detectmouseclick="t"/>
          <v:textbox style="mso-fit-shape-to-text:t" inset="0,0,0,0">
            <w:txbxContent>
              <w:p w:rsidR="00B1280B" w:rsidRDefault="00B1280B">
                <w:pPr>
                  <w:pStyle w:val="a4"/>
                  <w:jc w:val="center"/>
                </w:pPr>
                <w:r>
                  <w:fldChar w:fldCharType="begin"/>
                </w:r>
                <w:r>
                  <w:instrText>PAGE   \* MERGEFORMAT</w:instrText>
                </w:r>
                <w:r>
                  <w:fldChar w:fldCharType="separate"/>
                </w:r>
                <w:r w:rsidR="00051E11" w:rsidRPr="00051E11">
                  <w:rPr>
                    <w:noProof/>
                    <w:lang w:val="zh-CN"/>
                  </w:rPr>
                  <w:t>3</w:t>
                </w:r>
                <w:r>
                  <w:fldChar w:fldCharType="end"/>
                </w:r>
              </w:p>
            </w:txbxContent>
          </v:textbox>
          <w10:wrap anchorx="margin"/>
        </v:shape>
      </w:pict>
    </w:r>
  </w:p>
  <w:p w:rsidR="00B1280B" w:rsidRDefault="00B1280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80B" w:rsidRDefault="00B1280B">
    <w:pPr>
      <w:pStyle w:val="a4"/>
      <w:jc w:val="center"/>
      <w:rPr>
        <w:rFonts w:ascii="Times New Roman" w:hAnsi="Times New Roman"/>
        <w:sz w:val="21"/>
        <w:szCs w:val="21"/>
      </w:rPr>
    </w:pPr>
    <w:r>
      <w:rPr>
        <w:sz w:val="21"/>
      </w:rPr>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2336;mso-wrap-style:none;mso-position-horizontal:center;mso-position-horizontal-relative:margin" filled="f" stroked="f">
          <v:fill o:detectmouseclick="t"/>
          <v:textbox style="mso-fit-shape-to-text:t" inset="0,0,0,0">
            <w:txbxContent>
              <w:p w:rsidR="00B1280B" w:rsidRDefault="00B1280B">
                <w:pPr>
                  <w:pStyle w:val="a4"/>
                  <w:jc w:val="center"/>
                </w:pPr>
                <w:r>
                  <w:rPr>
                    <w:rFonts w:ascii="Times New Roman" w:hAnsi="Times New Roman"/>
                    <w:sz w:val="21"/>
                    <w:szCs w:val="21"/>
                  </w:rPr>
                  <w:fldChar w:fldCharType="begin"/>
                </w:r>
                <w:r>
                  <w:rPr>
                    <w:rFonts w:ascii="Times New Roman" w:hAnsi="Times New Roman"/>
                    <w:sz w:val="21"/>
                    <w:szCs w:val="21"/>
                  </w:rPr>
                  <w:instrText>PAGE   \* MERGEFORMAT</w:instrText>
                </w:r>
                <w:r>
                  <w:rPr>
                    <w:rFonts w:ascii="Times New Roman" w:hAnsi="Times New Roman"/>
                    <w:sz w:val="21"/>
                    <w:szCs w:val="21"/>
                  </w:rPr>
                  <w:fldChar w:fldCharType="separate"/>
                </w:r>
                <w:r w:rsidR="00051E11" w:rsidRPr="00051E11">
                  <w:rPr>
                    <w:rFonts w:ascii="Times New Roman" w:hAnsi="Times New Roman"/>
                    <w:noProof/>
                    <w:sz w:val="21"/>
                    <w:szCs w:val="21"/>
                    <w:lang w:val="zh-CN"/>
                  </w:rPr>
                  <w:t>7</w:t>
                </w:r>
                <w:r>
                  <w:rPr>
                    <w:rFonts w:ascii="Times New Roman" w:hAnsi="Times New Roman"/>
                    <w:sz w:val="21"/>
                    <w:szCs w:val="21"/>
                  </w:rPr>
                  <w:fldChar w:fldCharType="end"/>
                </w:r>
              </w:p>
            </w:txbxContent>
          </v:textbox>
          <w10:wrap anchorx="margin"/>
        </v:shape>
      </w:pict>
    </w:r>
  </w:p>
  <w:p w:rsidR="00B1280B" w:rsidRDefault="00B1280B">
    <w:pPr>
      <w:pStyle w:val="a7"/>
      <w:jc w:val="center"/>
      <w:rPr>
        <w:rStyle w:val="a5"/>
        <w:sz w:val="28"/>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80B" w:rsidRDefault="00B1280B">
    <w:pPr>
      <w:pStyle w:val="a4"/>
      <w:jc w:val="center"/>
      <w:rPr>
        <w:rFonts w:ascii="Times New Roman" w:hAnsi="Times New Roman"/>
        <w:sz w:val="21"/>
        <w:szCs w:val="21"/>
      </w:rPr>
    </w:pPr>
    <w:r>
      <w:rPr>
        <w:sz w:val="21"/>
      </w:rPr>
      <w:pict>
        <v:shapetype id="_x0000_t202" coordsize="21600,21600" o:spt="202" path="m,l,21600r21600,l21600,xe">
          <v:stroke joinstyle="miter"/>
          <v:path gradientshapeok="t" o:connecttype="rect"/>
        </v:shapetype>
        <v:shape id="文本框 6" o:spid="_x0000_s1028" type="#_x0000_t202" style="position:absolute;left:0;text-align:left;margin-left:0;margin-top:0;width:2in;height:2in;z-index:251663360;mso-wrap-style:none;mso-position-horizontal:center;mso-position-horizontal-relative:margin" filled="f" stroked="f">
          <v:fill o:detectmouseclick="t"/>
          <v:textbox style="mso-fit-shape-to-text:t" inset="0,0,0,0">
            <w:txbxContent>
              <w:p w:rsidR="00B1280B" w:rsidRDefault="00B1280B">
                <w:pPr>
                  <w:pStyle w:val="a4"/>
                  <w:jc w:val="center"/>
                </w:pPr>
                <w:r>
                  <w:rPr>
                    <w:rFonts w:ascii="Times New Roman" w:hAnsi="Times New Roman"/>
                    <w:sz w:val="21"/>
                    <w:szCs w:val="21"/>
                  </w:rPr>
                  <w:fldChar w:fldCharType="begin"/>
                </w:r>
                <w:r>
                  <w:rPr>
                    <w:rFonts w:ascii="Times New Roman" w:hAnsi="Times New Roman"/>
                    <w:sz w:val="21"/>
                    <w:szCs w:val="21"/>
                  </w:rPr>
                  <w:instrText>PAGE   \* MERGEFORMAT</w:instrText>
                </w:r>
                <w:r>
                  <w:rPr>
                    <w:rFonts w:ascii="Times New Roman" w:hAnsi="Times New Roman"/>
                    <w:sz w:val="21"/>
                    <w:szCs w:val="21"/>
                  </w:rPr>
                  <w:fldChar w:fldCharType="separate"/>
                </w:r>
                <w:r w:rsidR="00051E11" w:rsidRPr="00051E11">
                  <w:rPr>
                    <w:rFonts w:ascii="Times New Roman" w:hAnsi="Times New Roman"/>
                    <w:noProof/>
                    <w:sz w:val="21"/>
                    <w:szCs w:val="21"/>
                    <w:lang w:val="zh-CN"/>
                  </w:rPr>
                  <w:t>20</w:t>
                </w:r>
                <w:r>
                  <w:rPr>
                    <w:rFonts w:ascii="Times New Roman" w:hAnsi="Times New Roman"/>
                    <w:sz w:val="21"/>
                    <w:szCs w:val="21"/>
                  </w:rPr>
                  <w:fldChar w:fldCharType="end"/>
                </w:r>
              </w:p>
            </w:txbxContent>
          </v:textbox>
          <w10:wrap anchorx="margin"/>
        </v:shape>
      </w:pict>
    </w:r>
  </w:p>
  <w:p w:rsidR="00B1280B" w:rsidRDefault="00B1280B">
    <w:pPr>
      <w:pStyle w:val="a7"/>
      <w:jc w:val="center"/>
      <w:rPr>
        <w:rStyle w:val="a5"/>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7F4" w:rsidRDefault="006477F4" w:rsidP="00B1280B">
      <w:r>
        <w:separator/>
      </w:r>
    </w:p>
  </w:footnote>
  <w:footnote w:type="continuationSeparator" w:id="1">
    <w:p w:rsidR="006477F4" w:rsidRDefault="006477F4" w:rsidP="00B128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280B"/>
    <w:rsid w:val="00051E11"/>
    <w:rsid w:val="006477F4"/>
    <w:rsid w:val="00B128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1280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128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1280B"/>
    <w:rPr>
      <w:sz w:val="18"/>
      <w:szCs w:val="18"/>
    </w:rPr>
  </w:style>
  <w:style w:type="paragraph" w:styleId="a4">
    <w:name w:val="footer"/>
    <w:basedOn w:val="a"/>
    <w:link w:val="Char0"/>
    <w:uiPriority w:val="99"/>
    <w:unhideWhenUsed/>
    <w:qFormat/>
    <w:rsid w:val="00B128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1280B"/>
    <w:rPr>
      <w:sz w:val="18"/>
      <w:szCs w:val="18"/>
    </w:rPr>
  </w:style>
  <w:style w:type="character" w:styleId="a5">
    <w:name w:val="page number"/>
    <w:qFormat/>
    <w:rsid w:val="00B1280B"/>
    <w:rPr>
      <w:rFonts w:ascii="Times New Roman" w:eastAsia="宋体" w:hAnsi="Times New Roman"/>
      <w:sz w:val="18"/>
    </w:rPr>
  </w:style>
  <w:style w:type="paragraph" w:styleId="a6">
    <w:name w:val="Normal (Web)"/>
    <w:basedOn w:val="a"/>
    <w:uiPriority w:val="99"/>
    <w:unhideWhenUsed/>
    <w:qFormat/>
    <w:rsid w:val="00B1280B"/>
    <w:pPr>
      <w:widowControl/>
      <w:spacing w:before="100" w:beforeAutospacing="1" w:after="100" w:afterAutospacing="1"/>
      <w:jc w:val="left"/>
    </w:pPr>
    <w:rPr>
      <w:rFonts w:ascii="宋体" w:hAnsi="宋体" w:cs="宋体"/>
      <w:kern w:val="0"/>
      <w:sz w:val="24"/>
      <w:szCs w:val="24"/>
    </w:rPr>
  </w:style>
  <w:style w:type="paragraph" w:customStyle="1" w:styleId="a7">
    <w:name w:val="标准书脚_奇数页"/>
    <w:qFormat/>
    <w:rsid w:val="00B1280B"/>
    <w:pPr>
      <w:spacing w:before="120"/>
      <w:jc w:val="right"/>
    </w:pPr>
    <w:rPr>
      <w:rFonts w:ascii="Times New Roman" w:eastAsia="宋体" w:hAnsi="Times New Roman" w:cs="Times New Roman"/>
      <w:kern w:val="0"/>
      <w:sz w:val="18"/>
      <w:szCs w:val="20"/>
    </w:rPr>
  </w:style>
  <w:style w:type="paragraph" w:styleId="1">
    <w:name w:val="toc 1"/>
    <w:basedOn w:val="a"/>
    <w:next w:val="a"/>
    <w:qFormat/>
    <w:rsid w:val="00B1280B"/>
  </w:style>
  <w:style w:type="table" w:styleId="a8">
    <w:name w:val="Table Grid"/>
    <w:basedOn w:val="a1"/>
    <w:uiPriority w:val="59"/>
    <w:qFormat/>
    <w:rsid w:val="00B1280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1847</Words>
  <Characters>10531</Characters>
  <Application>Microsoft Office Word</Application>
  <DocSecurity>0</DocSecurity>
  <Lines>87</Lines>
  <Paragraphs>24</Paragraphs>
  <ScaleCrop>false</ScaleCrop>
  <Company>Lenovo</Company>
  <LinksUpToDate>false</LinksUpToDate>
  <CharactersWithSpaces>12354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2022-01-25T06:04:00Z</dcterms:created>
  <dcterms:modified xsi:type="dcterms:W3CDTF">2022-01-25T06:17:00Z</dcterms:modified>
</cp:coreProperties>
</file>